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32AC5D" w14:textId="10A9F982" w:rsidR="00A724BD" w:rsidRPr="00A724BD" w:rsidRDefault="00C7153B" w:rsidP="00E13E54">
      <w:pPr>
        <w:ind w:left="576" w:right="576"/>
        <w:jc w:val="both"/>
        <w:rPr>
          <w:rFonts w:ascii="Arial" w:hAnsi="Arial" w:cs="Arial"/>
          <w:sz w:val="20"/>
          <w:szCs w:val="20"/>
        </w:rPr>
      </w:pPr>
      <w:r w:rsidRPr="00E13E54">
        <w:rPr>
          <w:rFonts w:ascii="Arial" w:hAnsi="Arial" w:cs="Arial"/>
          <w:sz w:val="20"/>
          <w:szCs w:val="20"/>
        </w:rPr>
        <w:t>Once fully admitted to the University of Houston-</w:t>
      </w:r>
      <w:r w:rsidRPr="00E13E54">
        <w:rPr>
          <w:rFonts w:ascii="Arial" w:hAnsi="Arial" w:cs="Arial"/>
          <w:sz w:val="20"/>
          <w:szCs w:val="20"/>
        </w:rPr>
        <w:t>Clear Lake</w:t>
      </w:r>
      <w:r w:rsidRPr="00C7153B">
        <w:rPr>
          <w:rFonts w:ascii="Arial" w:hAnsi="Arial" w:cs="Arial"/>
          <w:sz w:val="20"/>
          <w:szCs w:val="20"/>
        </w:rPr>
        <w:t>, follow the steps below to submit your bacterial meningitis vaccination</w:t>
      </w:r>
      <w:r>
        <w:rPr>
          <w:rFonts w:ascii="Arial" w:hAnsi="Arial" w:cs="Arial"/>
          <w:sz w:val="20"/>
          <w:szCs w:val="20"/>
        </w:rPr>
        <w:t xml:space="preserve"> </w:t>
      </w:r>
      <w:r w:rsidRPr="00C7153B">
        <w:rPr>
          <w:rFonts w:ascii="Arial" w:hAnsi="Arial" w:cs="Arial"/>
          <w:sz w:val="20"/>
          <w:szCs w:val="20"/>
        </w:rPr>
        <w:t>documents to Med+Proctor.</w:t>
      </w:r>
      <w:r>
        <w:rPr>
          <w:rFonts w:ascii="Arial" w:hAnsi="Arial" w:cs="Arial"/>
          <w:sz w:val="20"/>
          <w:szCs w:val="20"/>
        </w:rPr>
        <w:t xml:space="preserve"> </w:t>
      </w:r>
      <w:r w:rsidRPr="00C7153B">
        <w:rPr>
          <w:rFonts w:ascii="Arial" w:hAnsi="Arial" w:cs="Arial"/>
          <w:sz w:val="20"/>
          <w:szCs w:val="20"/>
        </w:rPr>
        <w:t xml:space="preserve">If you decline the vaccine due to reasons of conscience, including a religious belief, you must complete and submit an original notarized Texas Department of State Health Services (TDSHS) Vaccine Exemption Affidavit Form. This is the only acceptable documentation for this exemption. Exemption requests may take up to 3 weeks to be processed and mailed to you. Med+Proctor or </w:t>
      </w:r>
      <w:r>
        <w:rPr>
          <w:rFonts w:ascii="Arial" w:hAnsi="Arial" w:cs="Arial"/>
          <w:sz w:val="20"/>
          <w:szCs w:val="20"/>
        </w:rPr>
        <w:t>UHCL</w:t>
      </w:r>
      <w:r w:rsidRPr="00C7153B">
        <w:rPr>
          <w:rFonts w:ascii="Arial" w:hAnsi="Arial" w:cs="Arial"/>
          <w:sz w:val="20"/>
          <w:szCs w:val="20"/>
        </w:rPr>
        <w:t xml:space="preserve"> must receive the original affidavit document within 90 days of being notarized (faxed or emailed copies are not acceptable). Medical exemptions must also be submitted through Med+Proctor.</w:t>
      </w:r>
    </w:p>
    <w:p w14:paraId="554C6C63" w14:textId="05B70AEC" w:rsidR="00217815" w:rsidRPr="00D51E5B" w:rsidRDefault="00C7153B" w:rsidP="00217815">
      <w:pPr>
        <w:jc w:val="center"/>
        <w:rPr>
          <w:rFonts w:ascii="Arial" w:hAnsi="Arial" w:cs="Arial"/>
          <w:b/>
          <w:sz w:val="28"/>
          <w:szCs w:val="28"/>
        </w:rPr>
      </w:pPr>
      <w:r>
        <w:rPr>
          <w:rFonts w:ascii="Arial" w:hAnsi="Arial" w:cs="Arial"/>
          <w:b/>
          <w:sz w:val="28"/>
          <w:szCs w:val="28"/>
        </w:rPr>
        <w:t>Bacterial Meningitis Upload Instructions</w:t>
      </w:r>
    </w:p>
    <w:tbl>
      <w:tblPr>
        <w:tblW w:w="4944" w:type="pct"/>
        <w:jc w:val="right"/>
        <w:tblBorders>
          <w:top w:val="single" w:sz="6" w:space="0" w:color="0000FF"/>
          <w:left w:val="single" w:sz="6" w:space="0" w:color="0000FF"/>
          <w:bottom w:val="single" w:sz="6" w:space="0" w:color="0000FF"/>
          <w:right w:val="single" w:sz="6" w:space="0" w:color="0000FF"/>
        </w:tblBorders>
        <w:tblLayout w:type="fixed"/>
        <w:tblCellMar>
          <w:top w:w="58" w:type="dxa"/>
          <w:left w:w="58" w:type="dxa"/>
          <w:bottom w:w="58" w:type="dxa"/>
          <w:right w:w="58" w:type="dxa"/>
        </w:tblCellMar>
        <w:tblLook w:val="0000" w:firstRow="0" w:lastRow="0" w:firstColumn="0" w:lastColumn="0" w:noHBand="0" w:noVBand="0"/>
      </w:tblPr>
      <w:tblGrid>
        <w:gridCol w:w="11925"/>
      </w:tblGrid>
      <w:tr w:rsidR="00217815" w:rsidRPr="00D51E5B" w14:paraId="08B4B23A" w14:textId="77777777" w:rsidTr="00D200B1">
        <w:trPr>
          <w:trHeight w:val="144"/>
          <w:jc w:val="right"/>
        </w:trPr>
        <w:tc>
          <w:tcPr>
            <w:tcW w:w="9540" w:type="dxa"/>
            <w:tcBorders>
              <w:top w:val="single" w:sz="18" w:space="0" w:color="000080"/>
              <w:left w:val="nil"/>
              <w:bottom w:val="nil"/>
              <w:right w:val="nil"/>
            </w:tcBorders>
            <w:shd w:val="clear" w:color="auto" w:fill="auto"/>
            <w:vAlign w:val="center"/>
          </w:tcPr>
          <w:p w14:paraId="6FE6EA3A" w14:textId="1439D7AE" w:rsidR="00217815" w:rsidRPr="00D51E5B" w:rsidRDefault="00217815" w:rsidP="00D200B1">
            <w:pPr>
              <w:rPr>
                <w:rFonts w:ascii="Arial" w:hAnsi="Arial" w:cs="Arial"/>
                <w:sz w:val="24"/>
                <w:szCs w:val="24"/>
              </w:rPr>
            </w:pPr>
            <w:r w:rsidRPr="00D51E5B">
              <w:rPr>
                <w:rFonts w:ascii="Arial" w:hAnsi="Arial" w:cs="Arial"/>
                <w:sz w:val="24"/>
                <w:szCs w:val="24"/>
              </w:rPr>
              <w:t>The following steps are used to</w:t>
            </w:r>
            <w:r w:rsidR="003E52CD" w:rsidRPr="00D51E5B">
              <w:rPr>
                <w:rFonts w:ascii="Arial" w:hAnsi="Arial" w:cs="Arial"/>
                <w:sz w:val="24"/>
                <w:szCs w:val="24"/>
              </w:rPr>
              <w:t xml:space="preserve"> </w:t>
            </w:r>
            <w:r w:rsidR="00C7153B">
              <w:rPr>
                <w:rFonts w:ascii="Arial" w:hAnsi="Arial" w:cs="Arial"/>
                <w:sz w:val="24"/>
                <w:szCs w:val="24"/>
              </w:rPr>
              <w:t xml:space="preserve">upload bacterial meningitis vaccination documents. </w:t>
            </w:r>
          </w:p>
        </w:tc>
      </w:tr>
    </w:tbl>
    <w:tbl>
      <w:tblPr>
        <w:tblStyle w:val="TableGrid"/>
        <w:tblW w:w="4672" w:type="pct"/>
        <w:tblInd w:w="46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1013"/>
        <w:gridCol w:w="10247"/>
      </w:tblGrid>
      <w:tr w:rsidR="00217815" w:rsidRPr="00D51E5B" w14:paraId="788F7304" w14:textId="77777777" w:rsidTr="00D200B1">
        <w:tc>
          <w:tcPr>
            <w:tcW w:w="450" w:type="pct"/>
            <w:tcBorders>
              <w:bottom w:val="single" w:sz="4" w:space="0" w:color="333333"/>
            </w:tcBorders>
            <w:shd w:val="clear" w:color="auto" w:fill="BFBFBF" w:themeFill="background1" w:themeFillShade="BF"/>
          </w:tcPr>
          <w:p w14:paraId="172617FD" w14:textId="77777777" w:rsidR="00217815" w:rsidRPr="00D51E5B" w:rsidRDefault="00217815" w:rsidP="00D200B1">
            <w:pPr>
              <w:pStyle w:val="BodyText"/>
              <w:spacing w:before="0" w:after="0"/>
              <w:jc w:val="left"/>
              <w:rPr>
                <w:rFonts w:cs="Arial"/>
                <w:b/>
                <w:sz w:val="24"/>
              </w:rPr>
            </w:pPr>
            <w:r w:rsidRPr="00D51E5B">
              <w:rPr>
                <w:rFonts w:cs="Arial"/>
                <w:b/>
                <w:sz w:val="24"/>
              </w:rPr>
              <w:t>Steps</w:t>
            </w:r>
          </w:p>
        </w:tc>
        <w:tc>
          <w:tcPr>
            <w:tcW w:w="4550" w:type="pct"/>
            <w:tcBorders>
              <w:bottom w:val="single" w:sz="4" w:space="0" w:color="333333"/>
            </w:tcBorders>
            <w:shd w:val="clear" w:color="auto" w:fill="BFBFBF" w:themeFill="background1" w:themeFillShade="BF"/>
            <w:vAlign w:val="center"/>
          </w:tcPr>
          <w:p w14:paraId="2B73123D" w14:textId="77777777" w:rsidR="00217815" w:rsidRPr="00D51E5B" w:rsidRDefault="00217815" w:rsidP="00D200B1">
            <w:pPr>
              <w:pStyle w:val="BodyText"/>
              <w:spacing w:before="0" w:after="0"/>
              <w:jc w:val="left"/>
              <w:rPr>
                <w:rFonts w:cs="Arial"/>
                <w:b/>
                <w:sz w:val="24"/>
              </w:rPr>
            </w:pPr>
            <w:r w:rsidRPr="00D51E5B">
              <w:rPr>
                <w:rFonts w:cs="Arial"/>
                <w:b/>
                <w:sz w:val="24"/>
              </w:rPr>
              <w:t>Descriptions</w:t>
            </w:r>
          </w:p>
        </w:tc>
      </w:tr>
      <w:tr w:rsidR="008A5A47" w:rsidRPr="00D51E5B" w14:paraId="05C6CC2A" w14:textId="77777777" w:rsidTr="00D200B1">
        <w:trPr>
          <w:trHeight w:val="332"/>
        </w:trPr>
        <w:tc>
          <w:tcPr>
            <w:tcW w:w="450" w:type="pct"/>
            <w:shd w:val="clear" w:color="auto" w:fill="FFFFFF"/>
          </w:tcPr>
          <w:p w14:paraId="67240A32" w14:textId="77777777" w:rsidR="008A5A47" w:rsidRPr="00D51E5B" w:rsidRDefault="008A5A47" w:rsidP="003E52CD">
            <w:pPr>
              <w:pStyle w:val="BodyText"/>
              <w:numPr>
                <w:ilvl w:val="0"/>
                <w:numId w:val="1"/>
              </w:numPr>
              <w:spacing w:before="0" w:after="0"/>
              <w:rPr>
                <w:rFonts w:cs="Arial"/>
                <w:sz w:val="24"/>
              </w:rPr>
            </w:pPr>
          </w:p>
        </w:tc>
        <w:tc>
          <w:tcPr>
            <w:tcW w:w="4550" w:type="pct"/>
            <w:shd w:val="clear" w:color="auto" w:fill="FFFFFF"/>
          </w:tcPr>
          <w:p w14:paraId="30239B03" w14:textId="425DF32A" w:rsidR="008A5A47" w:rsidRDefault="008A5A47" w:rsidP="008A5A47">
            <w:pPr>
              <w:pStyle w:val="BodyText"/>
              <w:tabs>
                <w:tab w:val="left" w:pos="611"/>
              </w:tabs>
              <w:spacing w:after="0"/>
              <w:rPr>
                <w:rFonts w:cs="Arial"/>
                <w:noProof/>
                <w:sz w:val="24"/>
              </w:rPr>
            </w:pPr>
            <w:r w:rsidRPr="008A5A47">
              <w:rPr>
                <w:rFonts w:cs="Arial"/>
                <w:noProof/>
                <w:sz w:val="24"/>
              </w:rPr>
              <w:t xml:space="preserve">Log into </w:t>
            </w:r>
            <w:r w:rsidR="00C7153B">
              <w:rPr>
                <w:rFonts w:cs="Arial"/>
                <w:noProof/>
                <w:sz w:val="24"/>
              </w:rPr>
              <w:t>E-Services</w:t>
            </w:r>
            <w:r w:rsidRPr="008A5A47">
              <w:rPr>
                <w:rFonts w:cs="Arial"/>
                <w:noProof/>
                <w:sz w:val="24"/>
              </w:rPr>
              <w:t xml:space="preserve"> through </w:t>
            </w:r>
            <w:hyperlink r:id="rId7" w:history="1">
              <w:r w:rsidRPr="008A5A47">
                <w:rPr>
                  <w:rStyle w:val="Hyperlink"/>
                  <w:rFonts w:cs="Arial"/>
                  <w:noProof/>
                  <w:sz w:val="24"/>
                </w:rPr>
                <w:t>https://www.uhcl.edu/eservices/</w:t>
              </w:r>
            </w:hyperlink>
            <w:r w:rsidRPr="008A5A47">
              <w:rPr>
                <w:rFonts w:cs="Arial"/>
                <w:noProof/>
                <w:sz w:val="24"/>
              </w:rPr>
              <w:t xml:space="preserve"> or </w:t>
            </w:r>
            <w:hyperlink r:id="rId8" w:history="1">
              <w:r w:rsidRPr="008A5A47">
                <w:rPr>
                  <w:rStyle w:val="Hyperlink"/>
                  <w:rFonts w:cs="Arial"/>
                  <w:noProof/>
                  <w:sz w:val="24"/>
                </w:rPr>
                <w:t>Go.UHCL.Edu</w:t>
              </w:r>
            </w:hyperlink>
            <w:r w:rsidRPr="008A5A47">
              <w:rPr>
                <w:rFonts w:cs="Arial"/>
                <w:noProof/>
                <w:sz w:val="24"/>
              </w:rPr>
              <w:t>.</w:t>
            </w:r>
          </w:p>
          <w:p w14:paraId="6CA80B4F" w14:textId="6C34B709" w:rsidR="008A5A47" w:rsidRPr="008A5A47" w:rsidRDefault="008A5A47" w:rsidP="008A5A47">
            <w:pPr>
              <w:pStyle w:val="BodyText"/>
              <w:tabs>
                <w:tab w:val="left" w:pos="611"/>
              </w:tabs>
              <w:spacing w:after="0"/>
              <w:rPr>
                <w:rFonts w:cs="Arial"/>
                <w:noProof/>
                <w:sz w:val="24"/>
              </w:rPr>
            </w:pPr>
            <w:r w:rsidRPr="008A5A47">
              <w:rPr>
                <w:rFonts w:cs="Arial"/>
                <w:noProof/>
                <w:sz w:val="24"/>
              </w:rPr>
              <w:t xml:space="preserve">Click on the </w:t>
            </w:r>
            <w:r w:rsidR="00C7153B" w:rsidRPr="00C7153B">
              <w:rPr>
                <w:rFonts w:cs="Arial"/>
                <w:b/>
                <w:bCs w:val="0"/>
                <w:noProof/>
                <w:sz w:val="24"/>
              </w:rPr>
              <w:t>E-Services</w:t>
            </w:r>
            <w:r w:rsidRPr="008A5A47">
              <w:rPr>
                <w:rFonts w:cs="Arial"/>
                <w:noProof/>
                <w:sz w:val="24"/>
              </w:rPr>
              <w:t xml:space="preserve"> tile. </w:t>
            </w:r>
          </w:p>
        </w:tc>
      </w:tr>
      <w:tr w:rsidR="00217815" w:rsidRPr="00D51E5B" w14:paraId="4FC8EA91" w14:textId="77777777" w:rsidTr="00D200B1">
        <w:trPr>
          <w:trHeight w:val="332"/>
        </w:trPr>
        <w:tc>
          <w:tcPr>
            <w:tcW w:w="450" w:type="pct"/>
            <w:shd w:val="clear" w:color="auto" w:fill="FFFFFF"/>
          </w:tcPr>
          <w:p w14:paraId="323C5DE2" w14:textId="77777777" w:rsidR="00217815" w:rsidRPr="00D51E5B" w:rsidRDefault="00217815" w:rsidP="003E52CD">
            <w:pPr>
              <w:pStyle w:val="BodyText"/>
              <w:numPr>
                <w:ilvl w:val="0"/>
                <w:numId w:val="1"/>
              </w:numPr>
              <w:spacing w:before="0" w:after="0"/>
              <w:jc w:val="left"/>
              <w:rPr>
                <w:rFonts w:cs="Arial"/>
                <w:sz w:val="24"/>
              </w:rPr>
            </w:pPr>
          </w:p>
        </w:tc>
        <w:tc>
          <w:tcPr>
            <w:tcW w:w="4550" w:type="pct"/>
            <w:shd w:val="clear" w:color="auto" w:fill="FFFFFF"/>
          </w:tcPr>
          <w:p w14:paraId="5CEEA975" w14:textId="519B2883" w:rsidR="00C7153B" w:rsidRDefault="00C7153B" w:rsidP="00C7153B">
            <w:pPr>
              <w:pStyle w:val="BodyText"/>
              <w:tabs>
                <w:tab w:val="left" w:pos="611"/>
              </w:tabs>
              <w:spacing w:after="0"/>
              <w:rPr>
                <w:rFonts w:cs="Arial"/>
                <w:sz w:val="24"/>
              </w:rPr>
            </w:pPr>
            <w:r>
              <w:rPr>
                <w:rFonts w:cs="Arial"/>
                <w:sz w:val="24"/>
              </w:rPr>
              <w:t xml:space="preserve">In E-Services, click on the </w:t>
            </w:r>
            <w:r w:rsidRPr="00E13E54">
              <w:rPr>
                <w:rFonts w:cs="Arial"/>
                <w:b/>
                <w:bCs w:val="0"/>
                <w:sz w:val="24"/>
              </w:rPr>
              <w:t>Academic Records</w:t>
            </w:r>
            <w:r>
              <w:rPr>
                <w:rFonts w:cs="Arial"/>
                <w:sz w:val="24"/>
              </w:rPr>
              <w:t xml:space="preserve"> tile. </w:t>
            </w:r>
          </w:p>
          <w:p w14:paraId="3E8F2FC1" w14:textId="222889FE" w:rsidR="00C7153B" w:rsidRPr="00D51E5B" w:rsidRDefault="00C7153B" w:rsidP="00C7153B">
            <w:pPr>
              <w:pStyle w:val="BodyText"/>
              <w:tabs>
                <w:tab w:val="left" w:pos="611"/>
              </w:tabs>
              <w:spacing w:after="0"/>
              <w:rPr>
                <w:rFonts w:cs="Arial"/>
                <w:sz w:val="24"/>
              </w:rPr>
            </w:pPr>
            <w:r>
              <w:rPr>
                <w:noProof/>
              </w:rPr>
              <w:drawing>
                <wp:inline distT="0" distB="0" distL="0" distR="0" wp14:anchorId="0842A081" wp14:editId="7F14366C">
                  <wp:extent cx="2409825" cy="1857375"/>
                  <wp:effectExtent l="0" t="0" r="9525" b="9525"/>
                  <wp:docPr id="942995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995300" name=""/>
                          <pic:cNvPicPr/>
                        </pic:nvPicPr>
                        <pic:blipFill>
                          <a:blip r:embed="rId9"/>
                          <a:stretch>
                            <a:fillRect/>
                          </a:stretch>
                        </pic:blipFill>
                        <pic:spPr>
                          <a:xfrm>
                            <a:off x="0" y="0"/>
                            <a:ext cx="2409825" cy="1857375"/>
                          </a:xfrm>
                          <a:prstGeom prst="rect">
                            <a:avLst/>
                          </a:prstGeom>
                        </pic:spPr>
                      </pic:pic>
                    </a:graphicData>
                  </a:graphic>
                </wp:inline>
              </w:drawing>
            </w:r>
          </w:p>
          <w:p w14:paraId="50EA83A3" w14:textId="3D5EBC58" w:rsidR="00CA7DE7" w:rsidRPr="00D51E5B" w:rsidRDefault="00CA7DE7" w:rsidP="003E52CD">
            <w:pPr>
              <w:pStyle w:val="BodyText"/>
              <w:tabs>
                <w:tab w:val="left" w:pos="611"/>
              </w:tabs>
              <w:spacing w:before="0" w:after="0"/>
              <w:jc w:val="left"/>
              <w:rPr>
                <w:rFonts w:cs="Arial"/>
                <w:sz w:val="24"/>
              </w:rPr>
            </w:pPr>
          </w:p>
        </w:tc>
      </w:tr>
      <w:tr w:rsidR="00217815" w:rsidRPr="00D51E5B" w14:paraId="625A0AB5" w14:textId="77777777" w:rsidTr="00D200B1">
        <w:trPr>
          <w:trHeight w:val="332"/>
        </w:trPr>
        <w:tc>
          <w:tcPr>
            <w:tcW w:w="450" w:type="pct"/>
            <w:shd w:val="clear" w:color="auto" w:fill="FFFFFF"/>
          </w:tcPr>
          <w:p w14:paraId="69DB9B28" w14:textId="77777777" w:rsidR="00217815" w:rsidRPr="00D51E5B" w:rsidRDefault="00217815" w:rsidP="003E52CD">
            <w:pPr>
              <w:pStyle w:val="BodyText"/>
              <w:numPr>
                <w:ilvl w:val="0"/>
                <w:numId w:val="1"/>
              </w:numPr>
              <w:spacing w:before="0" w:after="0"/>
              <w:jc w:val="left"/>
              <w:rPr>
                <w:rFonts w:cs="Arial"/>
                <w:sz w:val="24"/>
              </w:rPr>
            </w:pPr>
          </w:p>
        </w:tc>
        <w:tc>
          <w:tcPr>
            <w:tcW w:w="4550" w:type="pct"/>
            <w:shd w:val="clear" w:color="auto" w:fill="FFFFFF"/>
          </w:tcPr>
          <w:p w14:paraId="1424169C" w14:textId="77777777" w:rsidR="00E13E54" w:rsidRDefault="00C7153B" w:rsidP="00CF75CF">
            <w:pPr>
              <w:pStyle w:val="BodyText"/>
              <w:tabs>
                <w:tab w:val="left" w:pos="611"/>
              </w:tabs>
              <w:spacing w:before="0" w:after="0"/>
              <w:rPr>
                <w:rFonts w:cs="Arial"/>
                <w:noProof/>
                <w:sz w:val="24"/>
              </w:rPr>
            </w:pPr>
            <w:r>
              <w:rPr>
                <w:rFonts w:cs="Arial"/>
                <w:noProof/>
                <w:sz w:val="24"/>
              </w:rPr>
              <w:t xml:space="preserve">On the left-hand menu, select Bacterial Meningitis Vaccine. Then click on </w:t>
            </w:r>
            <w:r w:rsidRPr="00C7153B">
              <w:rPr>
                <w:rFonts w:cs="Arial"/>
                <w:b/>
                <w:bCs w:val="0"/>
                <w:noProof/>
                <w:sz w:val="24"/>
              </w:rPr>
              <w:t>Continue to Med Proctor Portal</w:t>
            </w:r>
            <w:r>
              <w:rPr>
                <w:rFonts w:cs="Arial"/>
                <w:noProof/>
                <w:sz w:val="24"/>
              </w:rPr>
              <w:t>.</w:t>
            </w:r>
            <w:r w:rsidR="00E13E54">
              <w:rPr>
                <w:rFonts w:cs="Arial"/>
                <w:noProof/>
                <w:sz w:val="24"/>
              </w:rPr>
              <w:t xml:space="preserve"> </w:t>
            </w:r>
          </w:p>
          <w:p w14:paraId="07990315" w14:textId="1D9EA0CF" w:rsidR="003E52CD" w:rsidRDefault="00E13E54" w:rsidP="00CF75CF">
            <w:pPr>
              <w:pStyle w:val="BodyText"/>
              <w:tabs>
                <w:tab w:val="left" w:pos="611"/>
              </w:tabs>
              <w:spacing w:before="0" w:after="0"/>
              <w:rPr>
                <w:rFonts w:cs="Arial"/>
                <w:noProof/>
                <w:sz w:val="24"/>
              </w:rPr>
            </w:pPr>
            <w:r>
              <w:rPr>
                <w:rFonts w:cs="Arial"/>
                <w:noProof/>
                <w:sz w:val="24"/>
              </w:rPr>
              <w:t xml:space="preserve">Note: Med Proctor Portal is only </w:t>
            </w:r>
            <w:r w:rsidRPr="00E13E54">
              <w:rPr>
                <w:rFonts w:cs="Arial"/>
                <w:noProof/>
                <w:sz w:val="24"/>
              </w:rPr>
              <w:t>accessible for admitted students.</w:t>
            </w:r>
            <w:r>
              <w:rPr>
                <w:rFonts w:cs="Arial"/>
                <w:noProof/>
                <w:sz w:val="24"/>
              </w:rPr>
              <w:t xml:space="preserve"> </w:t>
            </w:r>
          </w:p>
          <w:p w14:paraId="760F85B8" w14:textId="05EB7144" w:rsidR="00C7153B" w:rsidRDefault="00E13E54" w:rsidP="00CF75CF">
            <w:pPr>
              <w:pStyle w:val="BodyText"/>
              <w:tabs>
                <w:tab w:val="left" w:pos="611"/>
              </w:tabs>
              <w:spacing w:before="0" w:after="0"/>
              <w:rPr>
                <w:rFonts w:cs="Arial"/>
                <w:noProof/>
                <w:sz w:val="24"/>
              </w:rPr>
            </w:pPr>
            <w:r>
              <w:rPr>
                <w:noProof/>
              </w:rPr>
              <w:drawing>
                <wp:inline distT="0" distB="0" distL="0" distR="0" wp14:anchorId="3464E27E" wp14:editId="1D51DCBC">
                  <wp:extent cx="6369685" cy="2786380"/>
                  <wp:effectExtent l="0" t="0" r="0" b="0"/>
                  <wp:docPr id="7898824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882402" name=""/>
                          <pic:cNvPicPr/>
                        </pic:nvPicPr>
                        <pic:blipFill>
                          <a:blip r:embed="rId10"/>
                          <a:stretch>
                            <a:fillRect/>
                          </a:stretch>
                        </pic:blipFill>
                        <pic:spPr>
                          <a:xfrm>
                            <a:off x="0" y="0"/>
                            <a:ext cx="6369685" cy="2786380"/>
                          </a:xfrm>
                          <a:prstGeom prst="rect">
                            <a:avLst/>
                          </a:prstGeom>
                        </pic:spPr>
                      </pic:pic>
                    </a:graphicData>
                  </a:graphic>
                </wp:inline>
              </w:drawing>
            </w:r>
          </w:p>
          <w:p w14:paraId="35323474" w14:textId="77777777" w:rsidR="00C7153B" w:rsidRDefault="00C7153B" w:rsidP="00CF75CF">
            <w:pPr>
              <w:pStyle w:val="BodyText"/>
              <w:tabs>
                <w:tab w:val="left" w:pos="611"/>
              </w:tabs>
              <w:spacing w:before="0" w:after="0"/>
              <w:rPr>
                <w:rFonts w:cs="Arial"/>
                <w:noProof/>
                <w:sz w:val="24"/>
              </w:rPr>
            </w:pPr>
          </w:p>
          <w:p w14:paraId="0E8BA23A" w14:textId="77777777" w:rsidR="00E13E54" w:rsidRDefault="00E13E54" w:rsidP="00CF75CF">
            <w:pPr>
              <w:pStyle w:val="BodyText"/>
              <w:tabs>
                <w:tab w:val="left" w:pos="611"/>
              </w:tabs>
              <w:spacing w:before="0" w:after="0"/>
              <w:rPr>
                <w:rFonts w:cs="Arial"/>
                <w:noProof/>
                <w:sz w:val="24"/>
              </w:rPr>
            </w:pPr>
          </w:p>
          <w:p w14:paraId="1E2A931A" w14:textId="73540F6A" w:rsidR="00E13E54" w:rsidRPr="00D51E5B" w:rsidRDefault="00E13E54" w:rsidP="00CF75CF">
            <w:pPr>
              <w:pStyle w:val="BodyText"/>
              <w:tabs>
                <w:tab w:val="left" w:pos="611"/>
              </w:tabs>
              <w:spacing w:before="0" w:after="0"/>
              <w:rPr>
                <w:rFonts w:cs="Arial"/>
                <w:noProof/>
                <w:sz w:val="24"/>
              </w:rPr>
            </w:pPr>
          </w:p>
        </w:tc>
      </w:tr>
      <w:tr w:rsidR="00217815" w:rsidRPr="00D51E5B" w14:paraId="1A668E75" w14:textId="77777777" w:rsidTr="00D200B1">
        <w:trPr>
          <w:trHeight w:val="332"/>
        </w:trPr>
        <w:tc>
          <w:tcPr>
            <w:tcW w:w="450" w:type="pct"/>
            <w:shd w:val="clear" w:color="auto" w:fill="FFFFFF"/>
          </w:tcPr>
          <w:p w14:paraId="3359BFC9" w14:textId="77777777" w:rsidR="00217815" w:rsidRPr="00D51E5B" w:rsidRDefault="00217815" w:rsidP="003E52CD">
            <w:pPr>
              <w:pStyle w:val="BodyText"/>
              <w:numPr>
                <w:ilvl w:val="0"/>
                <w:numId w:val="1"/>
              </w:numPr>
              <w:spacing w:before="0" w:after="0"/>
              <w:jc w:val="left"/>
              <w:rPr>
                <w:rFonts w:cs="Arial"/>
                <w:sz w:val="24"/>
              </w:rPr>
            </w:pPr>
          </w:p>
        </w:tc>
        <w:tc>
          <w:tcPr>
            <w:tcW w:w="4550" w:type="pct"/>
            <w:shd w:val="clear" w:color="auto" w:fill="FFFFFF"/>
          </w:tcPr>
          <w:p w14:paraId="3F6A9CA8" w14:textId="77777777" w:rsidR="003E52CD" w:rsidRDefault="00C7153B" w:rsidP="00B31806">
            <w:pPr>
              <w:pStyle w:val="BodyText"/>
              <w:tabs>
                <w:tab w:val="left" w:pos="611"/>
              </w:tabs>
              <w:spacing w:after="0"/>
              <w:rPr>
                <w:rFonts w:cs="Arial"/>
                <w:noProof/>
                <w:sz w:val="24"/>
              </w:rPr>
            </w:pPr>
            <w:r>
              <w:rPr>
                <w:rFonts w:cs="Arial"/>
                <w:noProof/>
                <w:sz w:val="24"/>
              </w:rPr>
              <w:t xml:space="preserve">Verify your personal information, enter the required fields and click </w:t>
            </w:r>
            <w:r w:rsidRPr="00C7153B">
              <w:rPr>
                <w:rFonts w:cs="Arial"/>
                <w:b/>
                <w:bCs w:val="0"/>
                <w:noProof/>
                <w:sz w:val="24"/>
              </w:rPr>
              <w:t>Continue</w:t>
            </w:r>
            <w:r>
              <w:rPr>
                <w:rFonts w:cs="Arial"/>
                <w:noProof/>
                <w:sz w:val="24"/>
              </w:rPr>
              <w:t xml:space="preserve">. </w:t>
            </w:r>
            <w:r w:rsidR="00147A0F" w:rsidRPr="00D51E5B">
              <w:rPr>
                <w:rFonts w:cs="Arial"/>
                <w:noProof/>
                <w:sz w:val="24"/>
              </w:rPr>
              <w:t> </w:t>
            </w:r>
          </w:p>
          <w:p w14:paraId="30D5DCEB" w14:textId="77777777" w:rsidR="00C7153B" w:rsidRDefault="0073099A" w:rsidP="00B31806">
            <w:pPr>
              <w:pStyle w:val="BodyText"/>
              <w:tabs>
                <w:tab w:val="left" w:pos="611"/>
              </w:tabs>
              <w:spacing w:after="0"/>
              <w:rPr>
                <w:rFonts w:cs="Arial"/>
                <w:noProof/>
                <w:sz w:val="24"/>
              </w:rPr>
            </w:pPr>
            <w:r>
              <w:rPr>
                <w:noProof/>
              </w:rPr>
              <w:drawing>
                <wp:inline distT="0" distB="0" distL="0" distR="0" wp14:anchorId="2FB4806D" wp14:editId="1D874B52">
                  <wp:extent cx="5210175" cy="2277601"/>
                  <wp:effectExtent l="0" t="0" r="0" b="8890"/>
                  <wp:docPr id="18745505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550558" name=""/>
                          <pic:cNvPicPr/>
                        </pic:nvPicPr>
                        <pic:blipFill>
                          <a:blip r:embed="rId11"/>
                          <a:stretch>
                            <a:fillRect/>
                          </a:stretch>
                        </pic:blipFill>
                        <pic:spPr>
                          <a:xfrm>
                            <a:off x="0" y="0"/>
                            <a:ext cx="5216749" cy="2280475"/>
                          </a:xfrm>
                          <a:prstGeom prst="rect">
                            <a:avLst/>
                          </a:prstGeom>
                        </pic:spPr>
                      </pic:pic>
                    </a:graphicData>
                  </a:graphic>
                </wp:inline>
              </w:drawing>
            </w:r>
          </w:p>
          <w:p w14:paraId="27D7BC7B" w14:textId="39A5FBAA" w:rsidR="0073099A" w:rsidRPr="00D51E5B" w:rsidRDefault="0073099A" w:rsidP="00B31806">
            <w:pPr>
              <w:pStyle w:val="BodyText"/>
              <w:tabs>
                <w:tab w:val="left" w:pos="611"/>
              </w:tabs>
              <w:spacing w:after="0"/>
              <w:rPr>
                <w:rFonts w:cs="Arial"/>
                <w:noProof/>
                <w:sz w:val="24"/>
              </w:rPr>
            </w:pPr>
          </w:p>
        </w:tc>
      </w:tr>
      <w:tr w:rsidR="00217815" w:rsidRPr="00D51E5B" w14:paraId="5DBBAC8E" w14:textId="77777777" w:rsidTr="00D200B1">
        <w:trPr>
          <w:trHeight w:val="332"/>
        </w:trPr>
        <w:tc>
          <w:tcPr>
            <w:tcW w:w="450" w:type="pct"/>
            <w:shd w:val="clear" w:color="auto" w:fill="FFFFFF"/>
          </w:tcPr>
          <w:p w14:paraId="6B73D4D3" w14:textId="77777777" w:rsidR="00217815" w:rsidRPr="00D51E5B" w:rsidRDefault="00217815" w:rsidP="003E52CD">
            <w:pPr>
              <w:pStyle w:val="BodyText"/>
              <w:numPr>
                <w:ilvl w:val="0"/>
                <w:numId w:val="1"/>
              </w:numPr>
              <w:spacing w:before="0" w:after="0"/>
              <w:jc w:val="left"/>
              <w:rPr>
                <w:rFonts w:cs="Arial"/>
                <w:sz w:val="24"/>
              </w:rPr>
            </w:pPr>
          </w:p>
        </w:tc>
        <w:tc>
          <w:tcPr>
            <w:tcW w:w="4550" w:type="pct"/>
            <w:shd w:val="clear" w:color="auto" w:fill="FFFFFF"/>
          </w:tcPr>
          <w:p w14:paraId="0E8F3234" w14:textId="77777777" w:rsidR="0006432E" w:rsidRDefault="0073099A" w:rsidP="00147A0F">
            <w:pPr>
              <w:pStyle w:val="BodyText"/>
              <w:tabs>
                <w:tab w:val="left" w:pos="611"/>
                <w:tab w:val="left" w:pos="6645"/>
              </w:tabs>
              <w:spacing w:before="0" w:after="0"/>
              <w:jc w:val="left"/>
              <w:rPr>
                <w:rFonts w:cs="Arial"/>
                <w:noProof/>
                <w:sz w:val="24"/>
              </w:rPr>
            </w:pPr>
            <w:r>
              <w:rPr>
                <w:rFonts w:cs="Arial"/>
                <w:noProof/>
                <w:sz w:val="24"/>
              </w:rPr>
              <w:t xml:space="preserve">Review the User Agreement and enter your full name and click on </w:t>
            </w:r>
            <w:r w:rsidRPr="0073099A">
              <w:rPr>
                <w:rFonts w:cs="Arial"/>
                <w:b/>
                <w:bCs w:val="0"/>
                <w:noProof/>
                <w:sz w:val="24"/>
              </w:rPr>
              <w:t>Agree</w:t>
            </w:r>
            <w:r>
              <w:rPr>
                <w:rFonts w:cs="Arial"/>
                <w:noProof/>
                <w:sz w:val="24"/>
              </w:rPr>
              <w:t xml:space="preserve">. </w:t>
            </w:r>
          </w:p>
          <w:p w14:paraId="4F484436" w14:textId="77777777" w:rsidR="0073099A" w:rsidRDefault="0073099A" w:rsidP="00147A0F">
            <w:pPr>
              <w:pStyle w:val="BodyText"/>
              <w:tabs>
                <w:tab w:val="left" w:pos="611"/>
                <w:tab w:val="left" w:pos="6645"/>
              </w:tabs>
              <w:spacing w:before="0" w:after="0"/>
              <w:jc w:val="left"/>
              <w:rPr>
                <w:rFonts w:cs="Arial"/>
                <w:noProof/>
                <w:sz w:val="24"/>
              </w:rPr>
            </w:pPr>
            <w:r>
              <w:rPr>
                <w:noProof/>
              </w:rPr>
              <w:drawing>
                <wp:inline distT="0" distB="0" distL="0" distR="0" wp14:anchorId="00AAD530" wp14:editId="1F98AED5">
                  <wp:extent cx="3333476" cy="2619375"/>
                  <wp:effectExtent l="0" t="0" r="635" b="0"/>
                  <wp:docPr id="667481371"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481371" name="Picture 1" descr="A screenshot of a computer screen&#10;&#10;AI-generated content may be incorrect."/>
                          <pic:cNvPicPr>
                            <a:picLocks noChangeAspect="1"/>
                          </pic:cNvPicPr>
                        </pic:nvPicPr>
                        <pic:blipFill>
                          <a:blip r:embed="rId12"/>
                          <a:stretch>
                            <a:fillRect/>
                          </a:stretch>
                        </pic:blipFill>
                        <pic:spPr>
                          <a:xfrm>
                            <a:off x="0" y="0"/>
                            <a:ext cx="3356904" cy="2637784"/>
                          </a:xfrm>
                          <a:prstGeom prst="rect">
                            <a:avLst/>
                          </a:prstGeom>
                        </pic:spPr>
                      </pic:pic>
                    </a:graphicData>
                  </a:graphic>
                </wp:inline>
              </w:drawing>
            </w:r>
          </w:p>
          <w:p w14:paraId="2E17AFB0" w14:textId="2B8DF989" w:rsidR="0073099A" w:rsidRPr="00D51E5B" w:rsidRDefault="0073099A" w:rsidP="00147A0F">
            <w:pPr>
              <w:pStyle w:val="BodyText"/>
              <w:tabs>
                <w:tab w:val="left" w:pos="611"/>
                <w:tab w:val="left" w:pos="6645"/>
              </w:tabs>
              <w:spacing w:before="0" w:after="0"/>
              <w:jc w:val="left"/>
              <w:rPr>
                <w:rFonts w:cs="Arial"/>
                <w:noProof/>
                <w:sz w:val="24"/>
              </w:rPr>
            </w:pPr>
          </w:p>
        </w:tc>
      </w:tr>
      <w:tr w:rsidR="0073099A" w:rsidRPr="00D51E5B" w14:paraId="435F4698" w14:textId="77777777" w:rsidTr="00D200B1">
        <w:trPr>
          <w:trHeight w:val="332"/>
        </w:trPr>
        <w:tc>
          <w:tcPr>
            <w:tcW w:w="450" w:type="pct"/>
            <w:shd w:val="clear" w:color="auto" w:fill="FFFFFF"/>
          </w:tcPr>
          <w:p w14:paraId="666834EB" w14:textId="77777777" w:rsidR="0073099A" w:rsidRPr="00D51E5B" w:rsidRDefault="0073099A" w:rsidP="003E52CD">
            <w:pPr>
              <w:pStyle w:val="BodyText"/>
              <w:numPr>
                <w:ilvl w:val="0"/>
                <w:numId w:val="1"/>
              </w:numPr>
              <w:spacing w:before="0" w:after="0"/>
              <w:rPr>
                <w:rFonts w:cs="Arial"/>
                <w:sz w:val="24"/>
              </w:rPr>
            </w:pPr>
          </w:p>
        </w:tc>
        <w:tc>
          <w:tcPr>
            <w:tcW w:w="4550" w:type="pct"/>
            <w:shd w:val="clear" w:color="auto" w:fill="FFFFFF"/>
          </w:tcPr>
          <w:p w14:paraId="6522C003" w14:textId="77777777" w:rsidR="0073099A" w:rsidRDefault="0073099A" w:rsidP="00147A0F">
            <w:pPr>
              <w:pStyle w:val="BodyText"/>
              <w:tabs>
                <w:tab w:val="left" w:pos="611"/>
                <w:tab w:val="left" w:pos="6645"/>
              </w:tabs>
              <w:spacing w:before="0" w:after="0"/>
              <w:rPr>
                <w:rFonts w:cs="Arial"/>
                <w:noProof/>
                <w:sz w:val="24"/>
              </w:rPr>
            </w:pPr>
            <w:r>
              <w:rPr>
                <w:rFonts w:cs="Arial"/>
                <w:noProof/>
                <w:sz w:val="24"/>
              </w:rPr>
              <w:t xml:space="preserve">Med+Proctor offers an </w:t>
            </w:r>
            <w:r w:rsidRPr="0073099A">
              <w:rPr>
                <w:rFonts w:cs="Arial"/>
                <w:b/>
                <w:bCs w:val="0"/>
                <w:noProof/>
                <w:sz w:val="24"/>
              </w:rPr>
              <w:t>optional</w:t>
            </w:r>
            <w:r>
              <w:rPr>
                <w:rFonts w:cs="Arial"/>
                <w:noProof/>
                <w:sz w:val="24"/>
              </w:rPr>
              <w:t xml:space="preserve"> feature, MP Pro. This feature is </w:t>
            </w:r>
            <w:r w:rsidRPr="0073099A">
              <w:rPr>
                <w:rFonts w:cs="Arial"/>
                <w:b/>
                <w:bCs w:val="0"/>
                <w:noProof/>
                <w:sz w:val="24"/>
              </w:rPr>
              <w:t xml:space="preserve">not </w:t>
            </w:r>
            <w:r>
              <w:rPr>
                <w:rFonts w:cs="Arial"/>
                <w:noProof/>
                <w:sz w:val="24"/>
              </w:rPr>
              <w:t xml:space="preserve">required to submit your vaccine record. </w:t>
            </w:r>
          </w:p>
          <w:p w14:paraId="4D95E538" w14:textId="77777777" w:rsidR="0073099A" w:rsidRDefault="0073099A" w:rsidP="00147A0F">
            <w:pPr>
              <w:pStyle w:val="BodyText"/>
              <w:tabs>
                <w:tab w:val="left" w:pos="611"/>
                <w:tab w:val="left" w:pos="6645"/>
              </w:tabs>
              <w:spacing w:before="0" w:after="0"/>
              <w:rPr>
                <w:rFonts w:cs="Arial"/>
                <w:noProof/>
                <w:sz w:val="24"/>
              </w:rPr>
            </w:pPr>
            <w:r>
              <w:rPr>
                <w:rFonts w:cs="Arial"/>
                <w:noProof/>
                <w:sz w:val="24"/>
              </w:rPr>
              <w:t>Click on “</w:t>
            </w:r>
            <w:r w:rsidRPr="0073099A">
              <w:rPr>
                <w:rFonts w:cs="Arial"/>
                <w:b/>
                <w:bCs w:val="0"/>
                <w:noProof/>
                <w:sz w:val="24"/>
              </w:rPr>
              <w:t>No, thank you</w:t>
            </w:r>
            <w:r>
              <w:rPr>
                <w:rFonts w:cs="Arial"/>
                <w:noProof/>
                <w:sz w:val="24"/>
              </w:rPr>
              <w:t xml:space="preserve">” link at the bottom to submit the record. </w:t>
            </w:r>
          </w:p>
          <w:p w14:paraId="74B9C959" w14:textId="77777777" w:rsidR="0073099A" w:rsidRDefault="0073099A" w:rsidP="00147A0F">
            <w:pPr>
              <w:pStyle w:val="BodyText"/>
              <w:tabs>
                <w:tab w:val="left" w:pos="611"/>
                <w:tab w:val="left" w:pos="6645"/>
              </w:tabs>
              <w:spacing w:before="0" w:after="0"/>
              <w:rPr>
                <w:rFonts w:cs="Arial"/>
                <w:noProof/>
                <w:sz w:val="24"/>
              </w:rPr>
            </w:pPr>
            <w:r>
              <w:rPr>
                <w:noProof/>
              </w:rPr>
              <w:drawing>
                <wp:inline distT="0" distB="0" distL="0" distR="0" wp14:anchorId="3548674D" wp14:editId="770E05C7">
                  <wp:extent cx="5568950" cy="2314575"/>
                  <wp:effectExtent l="0" t="0" r="0" b="9525"/>
                  <wp:docPr id="4368839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883950" name=""/>
                          <pic:cNvPicPr/>
                        </pic:nvPicPr>
                        <pic:blipFill>
                          <a:blip r:embed="rId13"/>
                          <a:stretch>
                            <a:fillRect/>
                          </a:stretch>
                        </pic:blipFill>
                        <pic:spPr>
                          <a:xfrm>
                            <a:off x="0" y="0"/>
                            <a:ext cx="5572317" cy="2315974"/>
                          </a:xfrm>
                          <a:prstGeom prst="rect">
                            <a:avLst/>
                          </a:prstGeom>
                        </pic:spPr>
                      </pic:pic>
                    </a:graphicData>
                  </a:graphic>
                </wp:inline>
              </w:drawing>
            </w:r>
          </w:p>
          <w:p w14:paraId="46C309E4" w14:textId="74F34FC6" w:rsidR="0073099A" w:rsidRDefault="0073099A" w:rsidP="00147A0F">
            <w:pPr>
              <w:pStyle w:val="BodyText"/>
              <w:tabs>
                <w:tab w:val="left" w:pos="611"/>
                <w:tab w:val="left" w:pos="6645"/>
              </w:tabs>
              <w:spacing w:before="0" w:after="0"/>
              <w:rPr>
                <w:rFonts w:cs="Arial"/>
                <w:noProof/>
                <w:sz w:val="24"/>
              </w:rPr>
            </w:pPr>
          </w:p>
        </w:tc>
      </w:tr>
      <w:tr w:rsidR="0073099A" w:rsidRPr="00D51E5B" w14:paraId="5E9B0696" w14:textId="77777777" w:rsidTr="00D200B1">
        <w:trPr>
          <w:trHeight w:val="332"/>
        </w:trPr>
        <w:tc>
          <w:tcPr>
            <w:tcW w:w="450" w:type="pct"/>
            <w:shd w:val="clear" w:color="auto" w:fill="FFFFFF"/>
          </w:tcPr>
          <w:p w14:paraId="2D53E707" w14:textId="77777777" w:rsidR="0073099A" w:rsidRPr="00D51E5B" w:rsidRDefault="0073099A" w:rsidP="003E52CD">
            <w:pPr>
              <w:pStyle w:val="BodyText"/>
              <w:numPr>
                <w:ilvl w:val="0"/>
                <w:numId w:val="1"/>
              </w:numPr>
              <w:spacing w:before="0" w:after="0"/>
              <w:rPr>
                <w:rFonts w:cs="Arial"/>
                <w:sz w:val="24"/>
              </w:rPr>
            </w:pPr>
          </w:p>
        </w:tc>
        <w:tc>
          <w:tcPr>
            <w:tcW w:w="4550" w:type="pct"/>
            <w:shd w:val="clear" w:color="auto" w:fill="FFFFFF"/>
          </w:tcPr>
          <w:p w14:paraId="47C27FFD" w14:textId="4F88C822" w:rsidR="0073099A" w:rsidRDefault="0073099A" w:rsidP="00147A0F">
            <w:pPr>
              <w:pStyle w:val="BodyText"/>
              <w:tabs>
                <w:tab w:val="left" w:pos="611"/>
                <w:tab w:val="left" w:pos="6645"/>
              </w:tabs>
              <w:spacing w:before="0" w:after="0"/>
              <w:rPr>
                <w:rFonts w:cs="Arial"/>
                <w:noProof/>
                <w:sz w:val="24"/>
              </w:rPr>
            </w:pPr>
            <w:r>
              <w:rPr>
                <w:rFonts w:cs="Arial"/>
                <w:noProof/>
                <w:sz w:val="24"/>
              </w:rPr>
              <w:t xml:space="preserve">Select the document type and </w:t>
            </w:r>
            <w:r w:rsidR="00E13E54">
              <w:rPr>
                <w:rFonts w:cs="Arial"/>
                <w:noProof/>
                <w:sz w:val="24"/>
              </w:rPr>
              <w:t>Choose Files</w:t>
            </w:r>
            <w:r>
              <w:rPr>
                <w:rFonts w:cs="Arial"/>
                <w:noProof/>
                <w:sz w:val="24"/>
              </w:rPr>
              <w:t xml:space="preserve">to upload your record. </w:t>
            </w:r>
          </w:p>
          <w:p w14:paraId="4DF62E1F" w14:textId="77777777" w:rsidR="0073099A" w:rsidRDefault="0073099A" w:rsidP="00147A0F">
            <w:pPr>
              <w:pStyle w:val="BodyText"/>
              <w:tabs>
                <w:tab w:val="left" w:pos="611"/>
                <w:tab w:val="left" w:pos="6645"/>
              </w:tabs>
              <w:spacing w:before="0" w:after="0"/>
              <w:rPr>
                <w:rFonts w:cs="Arial"/>
                <w:noProof/>
                <w:sz w:val="24"/>
              </w:rPr>
            </w:pPr>
            <w:r>
              <w:rPr>
                <w:rFonts w:cs="Arial"/>
                <w:noProof/>
                <w:sz w:val="24"/>
              </w:rPr>
              <w:t>Vaccine Record: Select Immunization Certificate</w:t>
            </w:r>
          </w:p>
          <w:p w14:paraId="173733E0" w14:textId="77777777" w:rsidR="0073099A" w:rsidRDefault="0073099A" w:rsidP="00147A0F">
            <w:pPr>
              <w:pStyle w:val="BodyText"/>
              <w:tabs>
                <w:tab w:val="left" w:pos="611"/>
                <w:tab w:val="left" w:pos="6645"/>
              </w:tabs>
              <w:spacing w:before="0" w:after="0"/>
              <w:rPr>
                <w:rFonts w:cs="Arial"/>
                <w:noProof/>
                <w:sz w:val="24"/>
              </w:rPr>
            </w:pPr>
            <w:r>
              <w:rPr>
                <w:rFonts w:cs="Arial"/>
                <w:noProof/>
                <w:sz w:val="24"/>
              </w:rPr>
              <w:t>Exemption: Select Supporting Documentation</w:t>
            </w:r>
          </w:p>
          <w:p w14:paraId="41E82C15" w14:textId="77777777" w:rsidR="00E13E54" w:rsidRDefault="00E13E54" w:rsidP="00147A0F">
            <w:pPr>
              <w:pStyle w:val="BodyText"/>
              <w:tabs>
                <w:tab w:val="left" w:pos="611"/>
                <w:tab w:val="left" w:pos="6645"/>
              </w:tabs>
              <w:spacing w:before="0" w:after="0"/>
              <w:rPr>
                <w:rFonts w:cs="Arial"/>
                <w:noProof/>
                <w:sz w:val="24"/>
              </w:rPr>
            </w:pPr>
          </w:p>
          <w:p w14:paraId="4CBCCEB0" w14:textId="31B54F36" w:rsidR="00E13E54" w:rsidRDefault="00E13E54" w:rsidP="00147A0F">
            <w:pPr>
              <w:pStyle w:val="BodyText"/>
              <w:tabs>
                <w:tab w:val="left" w:pos="611"/>
                <w:tab w:val="left" w:pos="6645"/>
              </w:tabs>
              <w:spacing w:before="0" w:after="0"/>
              <w:rPr>
                <w:rFonts w:cs="Arial"/>
                <w:noProof/>
                <w:sz w:val="24"/>
              </w:rPr>
            </w:pPr>
            <w:r>
              <w:rPr>
                <w:rFonts w:cs="Arial"/>
                <w:noProof/>
                <w:sz w:val="24"/>
              </w:rPr>
              <w:t xml:space="preserve">Click on </w:t>
            </w:r>
            <w:r w:rsidRPr="00E13E54">
              <w:rPr>
                <w:rFonts w:cs="Arial"/>
                <w:b/>
                <w:bCs w:val="0"/>
                <w:noProof/>
                <w:sz w:val="24"/>
              </w:rPr>
              <w:t>Continue</w:t>
            </w:r>
            <w:r>
              <w:rPr>
                <w:rFonts w:cs="Arial"/>
                <w:noProof/>
                <w:sz w:val="24"/>
              </w:rPr>
              <w:t xml:space="preserve">. </w:t>
            </w:r>
          </w:p>
          <w:p w14:paraId="34EA7445" w14:textId="77777777" w:rsidR="0073099A" w:rsidRDefault="0073099A" w:rsidP="00147A0F">
            <w:pPr>
              <w:pStyle w:val="BodyText"/>
              <w:tabs>
                <w:tab w:val="left" w:pos="611"/>
                <w:tab w:val="left" w:pos="6645"/>
              </w:tabs>
              <w:spacing w:before="0" w:after="0"/>
              <w:rPr>
                <w:rFonts w:cs="Arial"/>
                <w:noProof/>
                <w:sz w:val="24"/>
              </w:rPr>
            </w:pPr>
            <w:r>
              <w:rPr>
                <w:noProof/>
              </w:rPr>
              <w:drawing>
                <wp:inline distT="0" distB="0" distL="0" distR="0" wp14:anchorId="37736AFF" wp14:editId="09C5C193">
                  <wp:extent cx="5770790" cy="2628900"/>
                  <wp:effectExtent l="0" t="0" r="1905" b="0"/>
                  <wp:docPr id="1084389693" name="Picture 1" descr="A screenshot of a docu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389693" name="Picture 1" descr="A screenshot of a document&#10;&#10;AI-generated content may be incorrect."/>
                          <pic:cNvPicPr>
                            <a:picLocks noChangeAspect="1"/>
                          </pic:cNvPicPr>
                        </pic:nvPicPr>
                        <pic:blipFill>
                          <a:blip r:embed="rId14"/>
                          <a:stretch>
                            <a:fillRect/>
                          </a:stretch>
                        </pic:blipFill>
                        <pic:spPr>
                          <a:xfrm>
                            <a:off x="0" y="0"/>
                            <a:ext cx="5783419" cy="2634653"/>
                          </a:xfrm>
                          <a:prstGeom prst="rect">
                            <a:avLst/>
                          </a:prstGeom>
                        </pic:spPr>
                      </pic:pic>
                    </a:graphicData>
                  </a:graphic>
                </wp:inline>
              </w:drawing>
            </w:r>
          </w:p>
          <w:p w14:paraId="06D2C34D" w14:textId="1BAF844E" w:rsidR="0073099A" w:rsidRDefault="0073099A" w:rsidP="00147A0F">
            <w:pPr>
              <w:pStyle w:val="BodyText"/>
              <w:tabs>
                <w:tab w:val="left" w:pos="611"/>
                <w:tab w:val="left" w:pos="6645"/>
              </w:tabs>
              <w:spacing w:before="0" w:after="0"/>
              <w:rPr>
                <w:rFonts w:cs="Arial"/>
                <w:noProof/>
                <w:sz w:val="24"/>
              </w:rPr>
            </w:pPr>
          </w:p>
        </w:tc>
      </w:tr>
      <w:tr w:rsidR="0073099A" w:rsidRPr="00D51E5B" w14:paraId="51B6B193" w14:textId="77777777" w:rsidTr="00D200B1">
        <w:trPr>
          <w:trHeight w:val="332"/>
        </w:trPr>
        <w:tc>
          <w:tcPr>
            <w:tcW w:w="450" w:type="pct"/>
            <w:shd w:val="clear" w:color="auto" w:fill="FFFFFF"/>
          </w:tcPr>
          <w:p w14:paraId="2CAC737C" w14:textId="77777777" w:rsidR="0073099A" w:rsidRPr="00D51E5B" w:rsidRDefault="0073099A" w:rsidP="003E52CD">
            <w:pPr>
              <w:pStyle w:val="BodyText"/>
              <w:numPr>
                <w:ilvl w:val="0"/>
                <w:numId w:val="1"/>
              </w:numPr>
              <w:spacing w:before="0" w:after="0"/>
              <w:rPr>
                <w:rFonts w:cs="Arial"/>
                <w:sz w:val="24"/>
              </w:rPr>
            </w:pPr>
          </w:p>
        </w:tc>
        <w:tc>
          <w:tcPr>
            <w:tcW w:w="4550" w:type="pct"/>
            <w:shd w:val="clear" w:color="auto" w:fill="FFFFFF"/>
          </w:tcPr>
          <w:p w14:paraId="63509B04" w14:textId="1E85939E" w:rsidR="0073099A" w:rsidRDefault="0073099A" w:rsidP="00147A0F">
            <w:pPr>
              <w:pStyle w:val="BodyText"/>
              <w:tabs>
                <w:tab w:val="left" w:pos="611"/>
                <w:tab w:val="left" w:pos="6645"/>
              </w:tabs>
              <w:spacing w:before="0" w:after="0"/>
              <w:rPr>
                <w:rFonts w:cs="Arial"/>
                <w:noProof/>
                <w:sz w:val="24"/>
              </w:rPr>
            </w:pPr>
            <w:r>
              <w:rPr>
                <w:rFonts w:cs="Arial"/>
                <w:noProof/>
                <w:sz w:val="24"/>
              </w:rPr>
              <w:t xml:space="preserve">Med+Proctor offers an optional expedited review service. Select the option you prefer. </w:t>
            </w:r>
          </w:p>
          <w:p w14:paraId="0D1D4160" w14:textId="77777777" w:rsidR="0073099A" w:rsidRDefault="0073099A" w:rsidP="00147A0F">
            <w:pPr>
              <w:pStyle w:val="BodyText"/>
              <w:tabs>
                <w:tab w:val="left" w:pos="611"/>
                <w:tab w:val="left" w:pos="6645"/>
              </w:tabs>
              <w:spacing w:before="0" w:after="0"/>
              <w:rPr>
                <w:rFonts w:cs="Arial"/>
                <w:noProof/>
                <w:sz w:val="24"/>
              </w:rPr>
            </w:pPr>
            <w:r>
              <w:rPr>
                <w:rFonts w:cs="Arial"/>
                <w:noProof/>
                <w:sz w:val="24"/>
              </w:rPr>
              <w:t xml:space="preserve">NOTE: Most records are reviewed within 24 hours. </w:t>
            </w:r>
          </w:p>
          <w:p w14:paraId="1D1032E1" w14:textId="77777777" w:rsidR="0073099A" w:rsidRDefault="0073099A" w:rsidP="00147A0F">
            <w:pPr>
              <w:pStyle w:val="BodyText"/>
              <w:tabs>
                <w:tab w:val="left" w:pos="611"/>
                <w:tab w:val="left" w:pos="6645"/>
              </w:tabs>
              <w:spacing w:before="0" w:after="0"/>
              <w:rPr>
                <w:rFonts w:cs="Arial"/>
                <w:noProof/>
                <w:sz w:val="24"/>
              </w:rPr>
            </w:pPr>
            <w:r>
              <w:rPr>
                <w:noProof/>
              </w:rPr>
              <w:drawing>
                <wp:inline distT="0" distB="0" distL="0" distR="0" wp14:anchorId="00A5862D" wp14:editId="7B02C97D">
                  <wp:extent cx="3961765" cy="2343150"/>
                  <wp:effectExtent l="0" t="0" r="635" b="0"/>
                  <wp:docPr id="1168558501" name="Picture 1" descr="A screenshot of a review servi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58501" name="Picture 1" descr="A screenshot of a review service&#10;&#10;AI-generated content may be incorrect."/>
                          <pic:cNvPicPr>
                            <a:picLocks noChangeAspect="1"/>
                          </pic:cNvPicPr>
                        </pic:nvPicPr>
                        <pic:blipFill>
                          <a:blip r:embed="rId15"/>
                          <a:stretch>
                            <a:fillRect/>
                          </a:stretch>
                        </pic:blipFill>
                        <pic:spPr>
                          <a:xfrm>
                            <a:off x="0" y="0"/>
                            <a:ext cx="3971019" cy="2348623"/>
                          </a:xfrm>
                          <a:prstGeom prst="rect">
                            <a:avLst/>
                          </a:prstGeom>
                        </pic:spPr>
                      </pic:pic>
                    </a:graphicData>
                  </a:graphic>
                </wp:inline>
              </w:drawing>
            </w:r>
          </w:p>
          <w:p w14:paraId="6ED7391B" w14:textId="56A12F6E" w:rsidR="0073099A" w:rsidRDefault="0073099A" w:rsidP="00147A0F">
            <w:pPr>
              <w:pStyle w:val="BodyText"/>
              <w:tabs>
                <w:tab w:val="left" w:pos="611"/>
                <w:tab w:val="left" w:pos="6645"/>
              </w:tabs>
              <w:spacing w:before="0" w:after="0"/>
              <w:rPr>
                <w:rFonts w:cs="Arial"/>
                <w:noProof/>
                <w:sz w:val="24"/>
              </w:rPr>
            </w:pPr>
          </w:p>
        </w:tc>
      </w:tr>
      <w:tr w:rsidR="0073099A" w:rsidRPr="00D51E5B" w14:paraId="4ED988EE" w14:textId="77777777" w:rsidTr="00D200B1">
        <w:trPr>
          <w:trHeight w:val="332"/>
        </w:trPr>
        <w:tc>
          <w:tcPr>
            <w:tcW w:w="450" w:type="pct"/>
            <w:shd w:val="clear" w:color="auto" w:fill="FFFFFF"/>
          </w:tcPr>
          <w:p w14:paraId="10A3E867" w14:textId="77777777" w:rsidR="0073099A" w:rsidRPr="00D51E5B" w:rsidRDefault="0073099A" w:rsidP="003E52CD">
            <w:pPr>
              <w:pStyle w:val="BodyText"/>
              <w:numPr>
                <w:ilvl w:val="0"/>
                <w:numId w:val="1"/>
              </w:numPr>
              <w:spacing w:before="0" w:after="0"/>
              <w:rPr>
                <w:rFonts w:cs="Arial"/>
                <w:sz w:val="24"/>
              </w:rPr>
            </w:pPr>
          </w:p>
        </w:tc>
        <w:tc>
          <w:tcPr>
            <w:tcW w:w="4550" w:type="pct"/>
            <w:shd w:val="clear" w:color="auto" w:fill="FFFFFF"/>
          </w:tcPr>
          <w:p w14:paraId="77537376" w14:textId="73E03800" w:rsidR="00E13E54" w:rsidRDefault="0073099A" w:rsidP="00147A0F">
            <w:pPr>
              <w:pStyle w:val="BodyText"/>
              <w:tabs>
                <w:tab w:val="left" w:pos="611"/>
                <w:tab w:val="left" w:pos="6645"/>
              </w:tabs>
              <w:spacing w:before="0" w:after="0"/>
              <w:rPr>
                <w:rFonts w:cs="Arial"/>
                <w:noProof/>
                <w:sz w:val="24"/>
              </w:rPr>
            </w:pPr>
            <w:r>
              <w:rPr>
                <w:rFonts w:cs="Arial"/>
                <w:noProof/>
                <w:sz w:val="24"/>
              </w:rPr>
              <w:t xml:space="preserve">Standard record review usually takes 24-48 hours. </w:t>
            </w:r>
            <w:r w:rsidR="00E13E54">
              <w:rPr>
                <w:rFonts w:cs="Arial"/>
                <w:noProof/>
                <w:sz w:val="24"/>
              </w:rPr>
              <w:t>You will receive an email with the status of your submission</w:t>
            </w:r>
            <w:r w:rsidR="00B9120A">
              <w:rPr>
                <w:rFonts w:cs="Arial"/>
                <w:noProof/>
                <w:sz w:val="24"/>
              </w:rPr>
              <w:t xml:space="preserve"> from Med+Proctor</w:t>
            </w:r>
            <w:r w:rsidR="00E13E54">
              <w:rPr>
                <w:rFonts w:cs="Arial"/>
                <w:noProof/>
                <w:sz w:val="24"/>
              </w:rPr>
              <w:t xml:space="preserve">. </w:t>
            </w:r>
          </w:p>
          <w:p w14:paraId="44840D6A" w14:textId="77777777" w:rsidR="00E13E54" w:rsidRDefault="00E13E54" w:rsidP="00147A0F">
            <w:pPr>
              <w:pStyle w:val="BodyText"/>
              <w:tabs>
                <w:tab w:val="left" w:pos="611"/>
                <w:tab w:val="left" w:pos="6645"/>
              </w:tabs>
              <w:spacing w:before="0" w:after="0"/>
              <w:rPr>
                <w:rFonts w:cs="Arial"/>
                <w:noProof/>
                <w:sz w:val="24"/>
              </w:rPr>
            </w:pPr>
          </w:p>
          <w:p w14:paraId="4F9F42BE" w14:textId="253396FC" w:rsidR="0073099A" w:rsidRDefault="0073099A" w:rsidP="00147A0F">
            <w:pPr>
              <w:pStyle w:val="BodyText"/>
              <w:tabs>
                <w:tab w:val="left" w:pos="611"/>
                <w:tab w:val="left" w:pos="6645"/>
              </w:tabs>
              <w:spacing w:before="0" w:after="0"/>
              <w:rPr>
                <w:rFonts w:cs="Arial"/>
                <w:noProof/>
                <w:sz w:val="24"/>
              </w:rPr>
            </w:pPr>
            <w:r>
              <w:rPr>
                <w:rFonts w:cs="Arial"/>
                <w:noProof/>
                <w:sz w:val="24"/>
              </w:rPr>
              <w:t>If your docmentation meets the requirements and is Approved, the bacterial meningitis hold will be automatically removed</w:t>
            </w:r>
            <w:r w:rsidR="00B9120A">
              <w:rPr>
                <w:rFonts w:cs="Arial"/>
                <w:noProof/>
                <w:sz w:val="24"/>
              </w:rPr>
              <w:t xml:space="preserve"> within 24 hours</w:t>
            </w:r>
            <w:r>
              <w:rPr>
                <w:rFonts w:cs="Arial"/>
                <w:noProof/>
                <w:sz w:val="24"/>
              </w:rPr>
              <w:t xml:space="preserve">. </w:t>
            </w:r>
          </w:p>
          <w:p w14:paraId="732134EF" w14:textId="77777777" w:rsidR="0073099A" w:rsidRDefault="0073099A" w:rsidP="00147A0F">
            <w:pPr>
              <w:pStyle w:val="BodyText"/>
              <w:tabs>
                <w:tab w:val="left" w:pos="611"/>
                <w:tab w:val="left" w:pos="6645"/>
              </w:tabs>
              <w:spacing w:before="0" w:after="0"/>
              <w:rPr>
                <w:rFonts w:cs="Arial"/>
                <w:noProof/>
                <w:sz w:val="24"/>
              </w:rPr>
            </w:pPr>
          </w:p>
          <w:p w14:paraId="36C1D88E" w14:textId="77777777" w:rsidR="00E13E54" w:rsidRDefault="0073099A" w:rsidP="00147A0F">
            <w:pPr>
              <w:pStyle w:val="BodyText"/>
              <w:tabs>
                <w:tab w:val="left" w:pos="611"/>
                <w:tab w:val="left" w:pos="6645"/>
              </w:tabs>
              <w:spacing w:before="0" w:after="0"/>
              <w:rPr>
                <w:rFonts w:cs="Arial"/>
                <w:noProof/>
                <w:sz w:val="24"/>
              </w:rPr>
            </w:pPr>
            <w:r>
              <w:rPr>
                <w:rFonts w:cs="Arial"/>
                <w:noProof/>
                <w:sz w:val="24"/>
              </w:rPr>
              <w:t>If your</w:t>
            </w:r>
            <w:r w:rsidR="00E13E54">
              <w:rPr>
                <w:rFonts w:cs="Arial"/>
                <w:noProof/>
                <w:sz w:val="24"/>
              </w:rPr>
              <w:t xml:space="preserve"> documentation does not meent requirements and is Rejected, the hold will remain, and you can resubmit the documentation through Med+Proctor. </w:t>
            </w:r>
          </w:p>
          <w:p w14:paraId="4AE2B2F5" w14:textId="77777777" w:rsidR="00E13E54" w:rsidRDefault="00E13E54" w:rsidP="00147A0F">
            <w:pPr>
              <w:pStyle w:val="BodyText"/>
              <w:tabs>
                <w:tab w:val="left" w:pos="611"/>
                <w:tab w:val="left" w:pos="6645"/>
              </w:tabs>
              <w:spacing w:before="0" w:after="0"/>
              <w:rPr>
                <w:rFonts w:cs="Arial"/>
                <w:noProof/>
                <w:sz w:val="24"/>
              </w:rPr>
            </w:pPr>
          </w:p>
          <w:p w14:paraId="3FD3FA62" w14:textId="77777777" w:rsidR="00E13E54" w:rsidRDefault="00E13E54" w:rsidP="00147A0F">
            <w:pPr>
              <w:pStyle w:val="BodyText"/>
              <w:tabs>
                <w:tab w:val="left" w:pos="611"/>
                <w:tab w:val="left" w:pos="6645"/>
              </w:tabs>
              <w:spacing w:before="0" w:after="0"/>
              <w:rPr>
                <w:rFonts w:cs="Arial"/>
                <w:noProof/>
                <w:sz w:val="24"/>
              </w:rPr>
            </w:pPr>
            <w:r>
              <w:rPr>
                <w:noProof/>
              </w:rPr>
              <w:lastRenderedPageBreak/>
              <w:drawing>
                <wp:inline distT="0" distB="0" distL="0" distR="0" wp14:anchorId="3D5E1277" wp14:editId="18995424">
                  <wp:extent cx="3705225" cy="2089666"/>
                  <wp:effectExtent l="0" t="0" r="0" b="6350"/>
                  <wp:docPr id="11411043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104361" name=""/>
                          <pic:cNvPicPr/>
                        </pic:nvPicPr>
                        <pic:blipFill>
                          <a:blip r:embed="rId16"/>
                          <a:stretch>
                            <a:fillRect/>
                          </a:stretch>
                        </pic:blipFill>
                        <pic:spPr>
                          <a:xfrm>
                            <a:off x="0" y="0"/>
                            <a:ext cx="3711459" cy="2093182"/>
                          </a:xfrm>
                          <a:prstGeom prst="rect">
                            <a:avLst/>
                          </a:prstGeom>
                        </pic:spPr>
                      </pic:pic>
                    </a:graphicData>
                  </a:graphic>
                </wp:inline>
              </w:drawing>
            </w:r>
          </w:p>
          <w:p w14:paraId="7B177B13" w14:textId="76FC0523" w:rsidR="00E13E54" w:rsidRDefault="00E13E54" w:rsidP="00147A0F">
            <w:pPr>
              <w:pStyle w:val="BodyText"/>
              <w:tabs>
                <w:tab w:val="left" w:pos="611"/>
                <w:tab w:val="left" w:pos="6645"/>
              </w:tabs>
              <w:spacing w:before="0" w:after="0"/>
              <w:rPr>
                <w:rFonts w:cs="Arial"/>
                <w:noProof/>
                <w:sz w:val="24"/>
              </w:rPr>
            </w:pPr>
          </w:p>
        </w:tc>
      </w:tr>
    </w:tbl>
    <w:p w14:paraId="29184B8B" w14:textId="77777777" w:rsidR="00217815" w:rsidRPr="00D51E5B" w:rsidRDefault="00217815" w:rsidP="00217815">
      <w:pPr>
        <w:rPr>
          <w:rFonts w:ascii="Arial" w:hAnsi="Arial" w:cs="Arial"/>
          <w:szCs w:val="20"/>
        </w:rPr>
      </w:pPr>
    </w:p>
    <w:sectPr w:rsidR="00217815" w:rsidRPr="00D51E5B" w:rsidSect="00E13E54">
      <w:headerReference w:type="default" r:id="rId17"/>
      <w:pgSz w:w="12240" w:h="15840"/>
      <w:pgMar w:top="1350" w:right="180" w:bottom="540" w:left="0" w:header="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EE1FF" w14:textId="77777777" w:rsidR="008E725B" w:rsidRDefault="008E725B" w:rsidP="00D631C1">
      <w:pPr>
        <w:spacing w:after="0" w:line="240" w:lineRule="auto"/>
      </w:pPr>
      <w:r>
        <w:separator/>
      </w:r>
    </w:p>
  </w:endnote>
  <w:endnote w:type="continuationSeparator" w:id="0">
    <w:p w14:paraId="77230C52" w14:textId="77777777" w:rsidR="008E725B" w:rsidRDefault="008E725B" w:rsidP="00D63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aramond BookCondensed">
    <w:altName w:val="Cambria"/>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A604D" w14:textId="77777777" w:rsidR="008E725B" w:rsidRDefault="008E725B" w:rsidP="00D631C1">
      <w:pPr>
        <w:spacing w:after="0" w:line="240" w:lineRule="auto"/>
      </w:pPr>
      <w:r>
        <w:separator/>
      </w:r>
    </w:p>
  </w:footnote>
  <w:footnote w:type="continuationSeparator" w:id="0">
    <w:p w14:paraId="63ADAF56" w14:textId="77777777" w:rsidR="008E725B" w:rsidRDefault="008E725B" w:rsidP="00D631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83B9D" w14:textId="21143032" w:rsidR="00D631C1" w:rsidRDefault="008742AA" w:rsidP="006070AE">
    <w:pPr>
      <w:pStyle w:val="Header"/>
      <w:rPr>
        <w:rFonts w:ascii="Garamond BookCondensed" w:hAnsi="Garamond BookCondensed"/>
        <w:color w:val="FFFFFF" w:themeColor="background1"/>
        <w:sz w:val="44"/>
        <w:szCs w:val="44"/>
      </w:rPr>
    </w:pPr>
    <w:r>
      <w:rPr>
        <w:noProof/>
      </w:rPr>
      <w:drawing>
        <wp:anchor distT="0" distB="0" distL="114300" distR="114300" simplePos="0" relativeHeight="251659264" behindDoc="1" locked="0" layoutInCell="1" allowOverlap="1" wp14:anchorId="1E899F52" wp14:editId="20B1C643">
          <wp:simplePos x="0" y="0"/>
          <wp:positionH relativeFrom="page">
            <wp:posOffset>0</wp:posOffset>
          </wp:positionH>
          <wp:positionV relativeFrom="paragraph">
            <wp:posOffset>0</wp:posOffset>
          </wp:positionV>
          <wp:extent cx="7772400" cy="10058448"/>
          <wp:effectExtent l="0" t="0" r="0" b="0"/>
          <wp:wrapNone/>
          <wp:docPr id="650163963"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162453"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48"/>
                  </a:xfrm>
                  <a:prstGeom prst="rect">
                    <a:avLst/>
                  </a:prstGeom>
                </pic:spPr>
              </pic:pic>
            </a:graphicData>
          </a:graphic>
          <wp14:sizeRelH relativeFrom="margin">
            <wp14:pctWidth>0</wp14:pctWidth>
          </wp14:sizeRelH>
          <wp14:sizeRelV relativeFrom="margin">
            <wp14:pctHeight>0</wp14:pctHeight>
          </wp14:sizeRelV>
        </wp:anchor>
      </w:drawing>
    </w:r>
  </w:p>
  <w:p w14:paraId="2F73B0A1" w14:textId="77777777" w:rsidR="008E725B" w:rsidRPr="006070AE" w:rsidRDefault="006070AE" w:rsidP="006070AE">
    <w:pPr>
      <w:pStyle w:val="Header"/>
      <w:tabs>
        <w:tab w:val="clear" w:pos="4680"/>
        <w:tab w:val="clear" w:pos="9360"/>
        <w:tab w:val="left" w:pos="1440"/>
      </w:tabs>
      <w:ind w:left="-270"/>
      <w:rPr>
        <w:color w:val="FFFFFF" w:themeColor="background1"/>
        <w:sz w:val="20"/>
        <w:szCs w:val="20"/>
      </w:rPr>
    </w:pPr>
    <w:r>
      <w:rPr>
        <w:color w:val="FFFFFF" w:themeColor="background1"/>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B4581"/>
    <w:multiLevelType w:val="hybridMultilevel"/>
    <w:tmpl w:val="EE909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1B64C5"/>
    <w:multiLevelType w:val="multilevel"/>
    <w:tmpl w:val="4A82D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1D53D2"/>
    <w:multiLevelType w:val="hybridMultilevel"/>
    <w:tmpl w:val="3F5031A0"/>
    <w:lvl w:ilvl="0" w:tplc="588C5BD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2B7B52"/>
    <w:multiLevelType w:val="hybridMultilevel"/>
    <w:tmpl w:val="3F5031A0"/>
    <w:lvl w:ilvl="0" w:tplc="588C5BD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5611147"/>
    <w:multiLevelType w:val="multilevel"/>
    <w:tmpl w:val="E86E8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3C1740"/>
    <w:multiLevelType w:val="hybridMultilevel"/>
    <w:tmpl w:val="3F5031A0"/>
    <w:lvl w:ilvl="0" w:tplc="588C5BD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EA374C4"/>
    <w:multiLevelType w:val="hybridMultilevel"/>
    <w:tmpl w:val="3F5031A0"/>
    <w:lvl w:ilvl="0" w:tplc="588C5BD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22814808">
    <w:abstractNumId w:val="6"/>
  </w:num>
  <w:num w:numId="2" w16cid:durableId="1537353334">
    <w:abstractNumId w:val="5"/>
  </w:num>
  <w:num w:numId="3" w16cid:durableId="179322097">
    <w:abstractNumId w:val="3"/>
  </w:num>
  <w:num w:numId="4" w16cid:durableId="405612252">
    <w:abstractNumId w:val="2"/>
  </w:num>
  <w:num w:numId="5" w16cid:durableId="1758820506">
    <w:abstractNumId w:val="0"/>
  </w:num>
  <w:num w:numId="6" w16cid:durableId="482159722">
    <w:abstractNumId w:val="1"/>
  </w:num>
  <w:num w:numId="7" w16cid:durableId="3358855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25B"/>
    <w:rsid w:val="0006432E"/>
    <w:rsid w:val="000977DD"/>
    <w:rsid w:val="000A7B4B"/>
    <w:rsid w:val="000D062D"/>
    <w:rsid w:val="000E2A1B"/>
    <w:rsid w:val="000E490E"/>
    <w:rsid w:val="00105518"/>
    <w:rsid w:val="00147A0F"/>
    <w:rsid w:val="00183589"/>
    <w:rsid w:val="001D3766"/>
    <w:rsid w:val="001D4A55"/>
    <w:rsid w:val="00203C66"/>
    <w:rsid w:val="00217815"/>
    <w:rsid w:val="00256DFA"/>
    <w:rsid w:val="002970C8"/>
    <w:rsid w:val="00340E9D"/>
    <w:rsid w:val="00347418"/>
    <w:rsid w:val="003D3999"/>
    <w:rsid w:val="003E52CD"/>
    <w:rsid w:val="003F242E"/>
    <w:rsid w:val="0040198E"/>
    <w:rsid w:val="004237C1"/>
    <w:rsid w:val="00447042"/>
    <w:rsid w:val="004515AD"/>
    <w:rsid w:val="004562E1"/>
    <w:rsid w:val="00480B92"/>
    <w:rsid w:val="00497925"/>
    <w:rsid w:val="004B51F9"/>
    <w:rsid w:val="004C0892"/>
    <w:rsid w:val="00520E12"/>
    <w:rsid w:val="0052163C"/>
    <w:rsid w:val="00542B57"/>
    <w:rsid w:val="005B11B8"/>
    <w:rsid w:val="006070AE"/>
    <w:rsid w:val="00617773"/>
    <w:rsid w:val="00622B2F"/>
    <w:rsid w:val="0063191F"/>
    <w:rsid w:val="0066520D"/>
    <w:rsid w:val="00690801"/>
    <w:rsid w:val="006938FB"/>
    <w:rsid w:val="00695B31"/>
    <w:rsid w:val="006D18F7"/>
    <w:rsid w:val="0073099A"/>
    <w:rsid w:val="00745F9E"/>
    <w:rsid w:val="007A28DE"/>
    <w:rsid w:val="007D41CB"/>
    <w:rsid w:val="007F2566"/>
    <w:rsid w:val="008011FD"/>
    <w:rsid w:val="00802E1F"/>
    <w:rsid w:val="00810B26"/>
    <w:rsid w:val="008453D4"/>
    <w:rsid w:val="008742AA"/>
    <w:rsid w:val="008A5A47"/>
    <w:rsid w:val="008B0123"/>
    <w:rsid w:val="008C2311"/>
    <w:rsid w:val="008C69A8"/>
    <w:rsid w:val="008E725B"/>
    <w:rsid w:val="009041EE"/>
    <w:rsid w:val="009372DD"/>
    <w:rsid w:val="00980A1E"/>
    <w:rsid w:val="009E039F"/>
    <w:rsid w:val="00A30FF1"/>
    <w:rsid w:val="00A47C08"/>
    <w:rsid w:val="00A5284C"/>
    <w:rsid w:val="00A5675A"/>
    <w:rsid w:val="00A625DF"/>
    <w:rsid w:val="00A724BD"/>
    <w:rsid w:val="00A936CC"/>
    <w:rsid w:val="00AA5A0E"/>
    <w:rsid w:val="00AF64ED"/>
    <w:rsid w:val="00B23453"/>
    <w:rsid w:val="00B31806"/>
    <w:rsid w:val="00B54435"/>
    <w:rsid w:val="00B9120A"/>
    <w:rsid w:val="00C14351"/>
    <w:rsid w:val="00C1787C"/>
    <w:rsid w:val="00C26856"/>
    <w:rsid w:val="00C46AA8"/>
    <w:rsid w:val="00C7153B"/>
    <w:rsid w:val="00C72640"/>
    <w:rsid w:val="00CA6302"/>
    <w:rsid w:val="00CA7DE7"/>
    <w:rsid w:val="00CB1440"/>
    <w:rsid w:val="00CF75CF"/>
    <w:rsid w:val="00D1695A"/>
    <w:rsid w:val="00D25F19"/>
    <w:rsid w:val="00D2751E"/>
    <w:rsid w:val="00D51E5B"/>
    <w:rsid w:val="00D631C1"/>
    <w:rsid w:val="00DD5496"/>
    <w:rsid w:val="00E13E54"/>
    <w:rsid w:val="00E35A14"/>
    <w:rsid w:val="00E53758"/>
    <w:rsid w:val="00E632A7"/>
    <w:rsid w:val="00EC073A"/>
    <w:rsid w:val="00EC1555"/>
    <w:rsid w:val="00EE5EA4"/>
    <w:rsid w:val="00EE6CC7"/>
    <w:rsid w:val="00F3362E"/>
    <w:rsid w:val="00F35B9C"/>
    <w:rsid w:val="00F67018"/>
    <w:rsid w:val="00FA74C3"/>
    <w:rsid w:val="00FB28B4"/>
    <w:rsid w:val="00FE5494"/>
    <w:rsid w:val="00FF5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57E1BE9A"/>
  <w15:docId w15:val="{49A6F785-D1E0-40DF-BEFA-BCD7F63C5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31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1C1"/>
  </w:style>
  <w:style w:type="paragraph" w:styleId="Footer">
    <w:name w:val="footer"/>
    <w:basedOn w:val="Normal"/>
    <w:link w:val="FooterChar"/>
    <w:uiPriority w:val="99"/>
    <w:unhideWhenUsed/>
    <w:rsid w:val="00D631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1C1"/>
  </w:style>
  <w:style w:type="paragraph" w:styleId="NormalWeb">
    <w:name w:val="Normal (Web)"/>
    <w:basedOn w:val="Normal"/>
    <w:uiPriority w:val="99"/>
    <w:semiHidden/>
    <w:unhideWhenUsed/>
    <w:rsid w:val="00D631C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7C0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7C08"/>
    <w:rPr>
      <w:rFonts w:ascii="Lucida Grande" w:hAnsi="Lucida Grande" w:cs="Lucida Grande"/>
      <w:sz w:val="18"/>
      <w:szCs w:val="18"/>
    </w:rPr>
  </w:style>
  <w:style w:type="table" w:styleId="TableGrid">
    <w:name w:val="Table Grid"/>
    <w:basedOn w:val="TableNormal"/>
    <w:rsid w:val="00E53758"/>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53758"/>
    <w:pPr>
      <w:spacing w:before="60" w:after="60" w:line="240" w:lineRule="auto"/>
    </w:pPr>
    <w:rPr>
      <w:rFonts w:ascii="Arial" w:eastAsia="Times New Roman" w:hAnsi="Arial" w:cs="Times New Roman"/>
      <w:bCs/>
      <w:sz w:val="20"/>
      <w:szCs w:val="24"/>
    </w:rPr>
  </w:style>
  <w:style w:type="character" w:customStyle="1" w:styleId="BodyTextChar">
    <w:name w:val="Body Text Char"/>
    <w:basedOn w:val="DefaultParagraphFont"/>
    <w:link w:val="BodyText"/>
    <w:rsid w:val="00E53758"/>
    <w:rPr>
      <w:rFonts w:ascii="Arial" w:eastAsia="Times New Roman" w:hAnsi="Arial" w:cs="Times New Roman"/>
      <w:bCs/>
      <w:sz w:val="20"/>
      <w:szCs w:val="24"/>
    </w:rPr>
  </w:style>
  <w:style w:type="paragraph" w:styleId="ListParagraph">
    <w:name w:val="List Paragraph"/>
    <w:basedOn w:val="Normal"/>
    <w:uiPriority w:val="34"/>
    <w:qFormat/>
    <w:rsid w:val="00480B92"/>
    <w:pPr>
      <w:ind w:left="720"/>
      <w:contextualSpacing/>
    </w:pPr>
  </w:style>
  <w:style w:type="character" w:styleId="Hyperlink">
    <w:name w:val="Hyperlink"/>
    <w:basedOn w:val="DefaultParagraphFont"/>
    <w:uiPriority w:val="99"/>
    <w:unhideWhenUsed/>
    <w:rsid w:val="00EE6CC7"/>
    <w:rPr>
      <w:color w:val="0000FF" w:themeColor="hyperlink"/>
      <w:u w:val="single"/>
    </w:rPr>
  </w:style>
  <w:style w:type="character" w:styleId="UnresolvedMention">
    <w:name w:val="Unresolved Mention"/>
    <w:basedOn w:val="DefaultParagraphFont"/>
    <w:uiPriority w:val="99"/>
    <w:semiHidden/>
    <w:unhideWhenUsed/>
    <w:rsid w:val="00EE6C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81043">
      <w:bodyDiv w:val="1"/>
      <w:marLeft w:val="0"/>
      <w:marRight w:val="0"/>
      <w:marTop w:val="0"/>
      <w:marBottom w:val="0"/>
      <w:divBdr>
        <w:top w:val="none" w:sz="0" w:space="0" w:color="auto"/>
        <w:left w:val="none" w:sz="0" w:space="0" w:color="auto"/>
        <w:bottom w:val="none" w:sz="0" w:space="0" w:color="auto"/>
        <w:right w:val="none" w:sz="0" w:space="0" w:color="auto"/>
      </w:divBdr>
    </w:div>
    <w:div w:id="238562584">
      <w:bodyDiv w:val="1"/>
      <w:marLeft w:val="0"/>
      <w:marRight w:val="0"/>
      <w:marTop w:val="0"/>
      <w:marBottom w:val="0"/>
      <w:divBdr>
        <w:top w:val="none" w:sz="0" w:space="0" w:color="auto"/>
        <w:left w:val="none" w:sz="0" w:space="0" w:color="auto"/>
        <w:bottom w:val="none" w:sz="0" w:space="0" w:color="auto"/>
        <w:right w:val="none" w:sz="0" w:space="0" w:color="auto"/>
      </w:divBdr>
    </w:div>
    <w:div w:id="329872197">
      <w:bodyDiv w:val="1"/>
      <w:marLeft w:val="0"/>
      <w:marRight w:val="0"/>
      <w:marTop w:val="0"/>
      <w:marBottom w:val="0"/>
      <w:divBdr>
        <w:top w:val="none" w:sz="0" w:space="0" w:color="auto"/>
        <w:left w:val="none" w:sz="0" w:space="0" w:color="auto"/>
        <w:bottom w:val="none" w:sz="0" w:space="0" w:color="auto"/>
        <w:right w:val="none" w:sz="0" w:space="0" w:color="auto"/>
      </w:divBdr>
    </w:div>
    <w:div w:id="746272768">
      <w:bodyDiv w:val="1"/>
      <w:marLeft w:val="0"/>
      <w:marRight w:val="0"/>
      <w:marTop w:val="0"/>
      <w:marBottom w:val="0"/>
      <w:divBdr>
        <w:top w:val="none" w:sz="0" w:space="0" w:color="auto"/>
        <w:left w:val="none" w:sz="0" w:space="0" w:color="auto"/>
        <w:bottom w:val="none" w:sz="0" w:space="0" w:color="auto"/>
        <w:right w:val="none" w:sz="0" w:space="0" w:color="auto"/>
      </w:divBdr>
    </w:div>
    <w:div w:id="981621544">
      <w:bodyDiv w:val="1"/>
      <w:marLeft w:val="0"/>
      <w:marRight w:val="0"/>
      <w:marTop w:val="0"/>
      <w:marBottom w:val="0"/>
      <w:divBdr>
        <w:top w:val="none" w:sz="0" w:space="0" w:color="auto"/>
        <w:left w:val="none" w:sz="0" w:space="0" w:color="auto"/>
        <w:bottom w:val="none" w:sz="0" w:space="0" w:color="auto"/>
        <w:right w:val="none" w:sz="0" w:space="0" w:color="auto"/>
      </w:divBdr>
    </w:div>
    <w:div w:id="1103763144">
      <w:bodyDiv w:val="1"/>
      <w:marLeft w:val="0"/>
      <w:marRight w:val="0"/>
      <w:marTop w:val="0"/>
      <w:marBottom w:val="0"/>
      <w:divBdr>
        <w:top w:val="none" w:sz="0" w:space="0" w:color="auto"/>
        <w:left w:val="none" w:sz="0" w:space="0" w:color="auto"/>
        <w:bottom w:val="none" w:sz="0" w:space="0" w:color="auto"/>
        <w:right w:val="none" w:sz="0" w:space="0" w:color="auto"/>
      </w:divBdr>
    </w:div>
    <w:div w:id="1110659538">
      <w:bodyDiv w:val="1"/>
      <w:marLeft w:val="0"/>
      <w:marRight w:val="0"/>
      <w:marTop w:val="0"/>
      <w:marBottom w:val="0"/>
      <w:divBdr>
        <w:top w:val="none" w:sz="0" w:space="0" w:color="auto"/>
        <w:left w:val="none" w:sz="0" w:space="0" w:color="auto"/>
        <w:bottom w:val="none" w:sz="0" w:space="0" w:color="auto"/>
        <w:right w:val="none" w:sz="0" w:space="0" w:color="auto"/>
      </w:divBdr>
    </w:div>
    <w:div w:id="1593778735">
      <w:bodyDiv w:val="1"/>
      <w:marLeft w:val="0"/>
      <w:marRight w:val="0"/>
      <w:marTop w:val="0"/>
      <w:marBottom w:val="0"/>
      <w:divBdr>
        <w:top w:val="none" w:sz="0" w:space="0" w:color="auto"/>
        <w:left w:val="none" w:sz="0" w:space="0" w:color="auto"/>
        <w:bottom w:val="none" w:sz="0" w:space="0" w:color="auto"/>
        <w:right w:val="none" w:sz="0" w:space="0" w:color="auto"/>
      </w:divBdr>
    </w:div>
    <w:div w:id="1669870614">
      <w:bodyDiv w:val="1"/>
      <w:marLeft w:val="0"/>
      <w:marRight w:val="0"/>
      <w:marTop w:val="0"/>
      <w:marBottom w:val="0"/>
      <w:divBdr>
        <w:top w:val="none" w:sz="0" w:space="0" w:color="auto"/>
        <w:left w:val="none" w:sz="0" w:space="0" w:color="auto"/>
        <w:bottom w:val="none" w:sz="0" w:space="0" w:color="auto"/>
        <w:right w:val="none" w:sz="0" w:space="0" w:color="auto"/>
      </w:divBdr>
    </w:div>
    <w:div w:id="1725250190">
      <w:bodyDiv w:val="1"/>
      <w:marLeft w:val="0"/>
      <w:marRight w:val="0"/>
      <w:marTop w:val="0"/>
      <w:marBottom w:val="0"/>
      <w:divBdr>
        <w:top w:val="none" w:sz="0" w:space="0" w:color="auto"/>
        <w:left w:val="none" w:sz="0" w:space="0" w:color="auto"/>
        <w:bottom w:val="none" w:sz="0" w:space="0" w:color="auto"/>
        <w:right w:val="none" w:sz="0" w:space="0" w:color="auto"/>
      </w:divBdr>
    </w:div>
    <w:div w:id="1736120523">
      <w:bodyDiv w:val="1"/>
      <w:marLeft w:val="0"/>
      <w:marRight w:val="0"/>
      <w:marTop w:val="0"/>
      <w:marBottom w:val="0"/>
      <w:divBdr>
        <w:top w:val="none" w:sz="0" w:space="0" w:color="auto"/>
        <w:left w:val="none" w:sz="0" w:space="0" w:color="auto"/>
        <w:bottom w:val="none" w:sz="0" w:space="0" w:color="auto"/>
        <w:right w:val="none" w:sz="0" w:space="0" w:color="auto"/>
      </w:divBdr>
    </w:div>
    <w:div w:id="1747192970">
      <w:bodyDiv w:val="1"/>
      <w:marLeft w:val="0"/>
      <w:marRight w:val="0"/>
      <w:marTop w:val="0"/>
      <w:marBottom w:val="0"/>
      <w:divBdr>
        <w:top w:val="none" w:sz="0" w:space="0" w:color="auto"/>
        <w:left w:val="none" w:sz="0" w:space="0" w:color="auto"/>
        <w:bottom w:val="none" w:sz="0" w:space="0" w:color="auto"/>
        <w:right w:val="none" w:sz="0" w:space="0" w:color="auto"/>
      </w:divBdr>
    </w:div>
    <w:div w:id="1951890962">
      <w:bodyDiv w:val="1"/>
      <w:marLeft w:val="0"/>
      <w:marRight w:val="0"/>
      <w:marTop w:val="0"/>
      <w:marBottom w:val="0"/>
      <w:divBdr>
        <w:top w:val="none" w:sz="0" w:space="0" w:color="auto"/>
        <w:left w:val="none" w:sz="0" w:space="0" w:color="auto"/>
        <w:bottom w:val="none" w:sz="0" w:space="0" w:color="auto"/>
        <w:right w:val="none" w:sz="0" w:space="0" w:color="auto"/>
      </w:divBdr>
    </w:div>
    <w:div w:id="196164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g\AppData\Local\Microsoft\Windows\INetCache\Content.Outlook\G9JRJOC2\Go.UHCL.Edu"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hcl.edu/eservices/" TargetMode="Externa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Houston - Clear Lake</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Austin</dc:creator>
  <cp:lastModifiedBy>Ng, Sandy</cp:lastModifiedBy>
  <cp:revision>3</cp:revision>
  <cp:lastPrinted>2016-08-24T15:54:00Z</cp:lastPrinted>
  <dcterms:created xsi:type="dcterms:W3CDTF">2025-03-13T21:52:00Z</dcterms:created>
  <dcterms:modified xsi:type="dcterms:W3CDTF">2025-03-13T21:53:00Z</dcterms:modified>
</cp:coreProperties>
</file>