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F3" w:rsidRPr="00047AF3" w:rsidRDefault="009413B5" w:rsidP="009413B5">
      <w:pPr>
        <w:ind w:left="2070" w:right="106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650045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5B4348" wp14:editId="1131142D">
            <wp:simplePos x="0" y="0"/>
            <wp:positionH relativeFrom="column">
              <wp:posOffset>8890</wp:posOffset>
            </wp:positionH>
            <wp:positionV relativeFrom="paragraph">
              <wp:posOffset>-62558</wp:posOffset>
            </wp:positionV>
            <wp:extent cx="1032820" cy="822960"/>
            <wp:effectExtent l="0" t="0" r="0" b="0"/>
            <wp:wrapNone/>
            <wp:docPr id="11" name="Picture 11" descr="http://ts2.mm.bing.net/th?&amp;id=HN.60804390187971642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&amp;id=HN.608043901879716426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4237" b="62832" l="23556" r="771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2" t="19413" r="16157" b="32344"/>
                    <a:stretch/>
                  </pic:blipFill>
                  <pic:spPr bwMode="auto">
                    <a:xfrm>
                      <a:off x="0" y="0"/>
                      <a:ext cx="1032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2A" w:rsidRPr="00047AF3">
        <w:rPr>
          <w:rFonts w:ascii="Arial Black" w:hAnsi="Arial Black" w:cstheme="minorHAnsi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5468ED" wp14:editId="154A458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784080" cy="7498080"/>
                <wp:effectExtent l="0" t="0" r="762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0" cy="74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650045" w:rsidRDefault="00650045" w:rsidP="006A1804">
                            <w:pPr>
                              <w:ind w:right="7552"/>
                            </w:pPr>
                          </w:p>
                          <w:p w:rsidR="00F85B9A" w:rsidRPr="0069791B" w:rsidRDefault="00AF25AB" w:rsidP="0076735D">
                            <w:pPr>
                              <w:spacing w:before="160" w:after="80"/>
                              <w:ind w:right="7546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</w:pPr>
                            <w:r w:rsidRPr="0069791B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>Peroxide Forming</w:t>
                            </w:r>
                            <w:r w:rsidR="0076735D" w:rsidRPr="0069791B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76735D" w:rsidRPr="0069791B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>(PEC’s)</w:t>
                            </w:r>
                          </w:p>
                          <w:p w:rsidR="00AF25AB" w:rsidRPr="0069791B" w:rsidRDefault="00AF4F19" w:rsidP="0076735D">
                            <w:pPr>
                              <w:spacing w:after="120"/>
                              <w:ind w:right="7546"/>
                              <w:rPr>
                                <w:rFonts w:ascii="Arial" w:hAnsi="Arial" w:cs="Arial"/>
                                <w:sz w:val="48"/>
                                <w:szCs w:val="47"/>
                              </w:rPr>
                            </w:pPr>
                            <w:r w:rsidRPr="0069791B">
                              <w:rPr>
                                <w:rFonts w:ascii="Arial" w:hAnsi="Arial" w:cs="Arial"/>
                                <w:b/>
                                <w:sz w:val="48"/>
                                <w:szCs w:val="47"/>
                              </w:rPr>
                              <w:t>Potentially Explosive Chemicals</w:t>
                            </w:r>
                          </w:p>
                          <w:p w:rsidR="009413B5" w:rsidRPr="006A1804" w:rsidRDefault="0076735D" w:rsidP="0076735D">
                            <w:pPr>
                              <w:spacing w:after="120"/>
                              <w:ind w:right="77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31"/>
                                <w:szCs w:val="31"/>
                                <w:u w:val="single"/>
                              </w:rPr>
                              <w:t>Examples</w:t>
                            </w:r>
                            <w:r w:rsidR="006A1804" w:rsidRPr="006A1804">
                              <w:rPr>
                                <w:rFonts w:asciiTheme="minorHAnsi" w:hAnsiTheme="minorHAnsi" w:cstheme="minorHAnsi"/>
                                <w:i/>
                                <w:sz w:val="31"/>
                                <w:szCs w:val="31"/>
                              </w:rPr>
                              <w:t>:</w:t>
                            </w:r>
                            <w:r w:rsidR="006A180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6A1804" w:rsidRPr="0076735D">
                              <w:rPr>
                                <w:rFonts w:asciiTheme="minorHAnsi" w:hAnsiTheme="minorHAnsi" w:cstheme="minorHAnsi"/>
                                <w:i/>
                                <w:sz w:val="31"/>
                                <w:szCs w:val="31"/>
                              </w:rPr>
                              <w:t>Ethyl Ether, Diethyl Ether, Tetrahydrofuran, Acetaldehyde, Benzyl Alcohol, 2-Butanol, Cumene, Furan</w:t>
                            </w:r>
                          </w:p>
                          <w:p w:rsidR="000C1E83" w:rsidRDefault="00916A30" w:rsidP="00F85B9A">
                            <w:pPr>
                              <w:spacing w:after="120"/>
                              <w:ind w:right="7546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Containers </w:t>
                            </w:r>
                            <w:r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must </w:t>
                            </w:r>
                            <w:r w:rsidR="00370630"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be </w:t>
                            </w:r>
                            <w:r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label</w:t>
                            </w:r>
                            <w:r w:rsidR="00370630"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ed</w:t>
                            </w:r>
                            <w:r w:rsidR="00370630"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     with </w:t>
                            </w:r>
                            <w:r w:rsidR="00370630"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</w:t>
                            </w:r>
                            <w:r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est</w:t>
                            </w:r>
                            <w:r w:rsidR="00370630"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ing</w:t>
                            </w:r>
                            <w:r w:rsidRPr="00370630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every 12 month</w:t>
                            </w:r>
                            <w:r w:rsid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s </w:t>
                            </w:r>
                          </w:p>
                          <w:p w:rsidR="00650045" w:rsidRPr="000C1E83" w:rsidRDefault="000C1E83" w:rsidP="0069791B">
                            <w:pPr>
                              <w:spacing w:after="120"/>
                              <w:ind w:right="7546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="0069791B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4828E2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not,</w:t>
                            </w:r>
                            <w:r w:rsidR="0069791B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 it will require</w:t>
                            </w:r>
                            <w:r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 High Hazard bomb squad </w:t>
                            </w:r>
                            <w:r w:rsidR="001B739E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stabilization</w:t>
                            </w:r>
                            <w:r w:rsidRPr="000C1E83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650045" w:rsidRDefault="00650045" w:rsidP="00F7052A"/>
                          <w:p w:rsidR="00BA0991" w:rsidRDefault="00BA0991" w:rsidP="00F70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68E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0;width:770.4pt;height:590.4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" fillcolor="yellow" stroked="f" strokeweight=".5pt">
                <v:textbox>
                  <w:txbxContent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650045" w:rsidRDefault="00650045" w:rsidP="006A1804">
                      <w:pPr>
                        <w:ind w:right="7552"/>
                      </w:pPr>
                    </w:p>
                    <w:p w:rsidR="00F85B9A" w:rsidRPr="0069791B" w:rsidRDefault="00AF25AB" w:rsidP="0076735D">
                      <w:pPr>
                        <w:spacing w:before="160" w:after="80"/>
                        <w:ind w:right="7546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</w:pPr>
                      <w:r w:rsidRPr="0069791B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>Peroxide Forming</w:t>
                      </w:r>
                      <w:r w:rsidR="0076735D" w:rsidRPr="0069791B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 xml:space="preserve"> </w:t>
                      </w:r>
                      <w:r w:rsidR="0076735D" w:rsidRPr="0069791B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>(PEC’s)</w:t>
                      </w:r>
                    </w:p>
                    <w:p w:rsidR="00AF25AB" w:rsidRPr="0069791B" w:rsidRDefault="00AF4F19" w:rsidP="0076735D">
                      <w:pPr>
                        <w:spacing w:after="120"/>
                        <w:ind w:right="7546"/>
                        <w:rPr>
                          <w:rFonts w:ascii="Arial" w:hAnsi="Arial" w:cs="Arial"/>
                          <w:sz w:val="48"/>
                          <w:szCs w:val="47"/>
                        </w:rPr>
                      </w:pPr>
                      <w:r w:rsidRPr="0069791B">
                        <w:rPr>
                          <w:rFonts w:ascii="Arial" w:hAnsi="Arial" w:cs="Arial"/>
                          <w:b/>
                          <w:sz w:val="48"/>
                          <w:szCs w:val="47"/>
                        </w:rPr>
                        <w:t>Potentially Explosive Chemicals</w:t>
                      </w:r>
                    </w:p>
                    <w:p w:rsidR="009413B5" w:rsidRPr="006A1804" w:rsidRDefault="0076735D" w:rsidP="0076735D">
                      <w:pPr>
                        <w:spacing w:after="120"/>
                        <w:ind w:right="7725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31"/>
                          <w:szCs w:val="3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31"/>
                          <w:szCs w:val="31"/>
                          <w:u w:val="single"/>
                        </w:rPr>
                        <w:t>Examples</w:t>
                      </w:r>
                      <w:r w:rsidR="006A1804" w:rsidRPr="006A1804">
                        <w:rPr>
                          <w:rFonts w:asciiTheme="minorHAnsi" w:hAnsiTheme="minorHAnsi" w:cstheme="minorHAnsi"/>
                          <w:i/>
                          <w:sz w:val="31"/>
                          <w:szCs w:val="31"/>
                        </w:rPr>
                        <w:t>:</w:t>
                      </w:r>
                      <w:r w:rsidR="006A1804">
                        <w:rPr>
                          <w:rFonts w:asciiTheme="minorHAnsi" w:hAnsiTheme="minorHAnsi" w:cstheme="minorHAnsi"/>
                          <w:b/>
                          <w:i/>
                          <w:sz w:val="31"/>
                          <w:szCs w:val="31"/>
                        </w:rPr>
                        <w:t xml:space="preserve"> </w:t>
                      </w:r>
                      <w:r w:rsidR="006A1804" w:rsidRPr="0076735D">
                        <w:rPr>
                          <w:rFonts w:asciiTheme="minorHAnsi" w:hAnsiTheme="minorHAnsi" w:cstheme="minorHAnsi"/>
                          <w:i/>
                          <w:sz w:val="31"/>
                          <w:szCs w:val="31"/>
                        </w:rPr>
                        <w:t>Ethyl Ether, Diethyl Ether, Tetrahydrofuran, Acetaldehyde, Benzyl Alcohol, 2-Butanol, Cumene, Furan</w:t>
                      </w:r>
                    </w:p>
                    <w:p w:rsidR="000C1E83" w:rsidRDefault="00916A30" w:rsidP="00F85B9A">
                      <w:pPr>
                        <w:spacing w:after="120"/>
                        <w:ind w:right="7546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Containers </w:t>
                      </w:r>
                      <w:r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 xml:space="preserve">must </w:t>
                      </w:r>
                      <w:r w:rsidR="00370630"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 xml:space="preserve">be </w:t>
                      </w:r>
                      <w:r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>label</w:t>
                      </w:r>
                      <w:r w:rsidR="00370630"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>ed</w:t>
                      </w:r>
                      <w:r w:rsidR="00370630"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     with </w:t>
                      </w:r>
                      <w:r w:rsidR="00370630"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>T</w:t>
                      </w:r>
                      <w:r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>est</w:t>
                      </w:r>
                      <w:r w:rsidR="00370630"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>ing</w:t>
                      </w:r>
                      <w:r w:rsidRPr="00370630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 xml:space="preserve"> every 12 month</w:t>
                      </w:r>
                      <w:r w:rsid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  <w:u w:val="single"/>
                        </w:rPr>
                        <w:t xml:space="preserve">s </w:t>
                      </w:r>
                    </w:p>
                    <w:p w:rsidR="00650045" w:rsidRPr="000C1E83" w:rsidRDefault="000C1E83" w:rsidP="0069791B">
                      <w:pPr>
                        <w:spacing w:after="120"/>
                        <w:ind w:right="7546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(</w:t>
                      </w:r>
                      <w:r w:rsidR="0069791B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if </w:t>
                      </w:r>
                      <w:r w:rsidR="004828E2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not,</w:t>
                      </w:r>
                      <w:r w:rsidR="0069791B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 it will require</w:t>
                      </w:r>
                      <w:r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 High Hazard bomb squad </w:t>
                      </w:r>
                      <w:r w:rsidR="001B739E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stabilization</w:t>
                      </w:r>
                      <w:r w:rsidRPr="000C1E83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650045" w:rsidRDefault="00650045" w:rsidP="00F7052A"/>
                    <w:p w:rsidR="00BA0991" w:rsidRDefault="00BA0991" w:rsidP="00F7052A"/>
                  </w:txbxContent>
                </v:textbox>
                <w10:wrap anchorx="margin" anchory="margin"/>
              </v:shape>
            </w:pict>
          </mc:Fallback>
        </mc:AlternateContent>
      </w:r>
      <w:r w:rsidR="00F7052A" w:rsidRPr="00047AF3">
        <w:rPr>
          <w:rFonts w:ascii="Arial Black" w:hAnsi="Arial Black" w:cstheme="minorHAnsi"/>
          <w:b/>
          <w:sz w:val="52"/>
          <w:szCs w:val="48"/>
          <w:u w:val="single"/>
        </w:rPr>
        <w:t>PEROXIDIZER</w:t>
      </w:r>
      <w:r w:rsidR="00F7052A" w:rsidRPr="00047AF3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650045" w:rsidRPr="00047AF3">
        <w:rPr>
          <w:rFonts w:asciiTheme="minorHAnsi" w:hAnsiTheme="minorHAnsi" w:cstheme="minorHAnsi"/>
          <w:b/>
          <w:sz w:val="48"/>
          <w:szCs w:val="48"/>
        </w:rPr>
        <w:t>–</w:t>
      </w:r>
    </w:p>
    <w:p w:rsidR="00650045" w:rsidRPr="00047AF3" w:rsidRDefault="00650045" w:rsidP="00047AF3">
      <w:pPr>
        <w:tabs>
          <w:tab w:val="left" w:pos="1350"/>
        </w:tabs>
        <w:ind w:left="1440" w:right="-180"/>
        <w:rPr>
          <w:rFonts w:asciiTheme="minorHAnsi" w:hAnsiTheme="minorHAnsi" w:cstheme="minorHAnsi"/>
          <w:b/>
          <w:sz w:val="48"/>
          <w:szCs w:val="48"/>
        </w:rPr>
      </w:pPr>
      <w:r w:rsidRPr="00047AF3">
        <w:rPr>
          <w:rFonts w:asciiTheme="minorHAnsi" w:hAnsiTheme="minorHAnsi" w:cstheme="minorHAnsi"/>
          <w:b/>
          <w:sz w:val="48"/>
          <w:szCs w:val="48"/>
        </w:rPr>
        <w:t>POTENTIALLY EXPLOSIVE!</w:t>
      </w:r>
      <w:r w:rsidR="006E61BF" w:rsidRPr="006E61BF">
        <w:rPr>
          <w:noProof/>
        </w:rPr>
        <w:t xml:space="preserve"> </w:t>
      </w:r>
    </w:p>
    <w:p w:rsidR="00650045" w:rsidRDefault="006E61BF" w:rsidP="00650045">
      <w:pPr>
        <w:tabs>
          <w:tab w:val="left" w:pos="1350"/>
        </w:tabs>
        <w:ind w:left="1440" w:right="-180"/>
        <w:rPr>
          <w:rFonts w:asciiTheme="minorHAnsi" w:hAnsiTheme="minorHAnsi" w:cstheme="minorHAnsi"/>
          <w:b/>
          <w:sz w:val="40"/>
          <w:szCs w:val="40"/>
          <w:u w:val="single"/>
        </w:rPr>
      </w:pPr>
      <w:bookmarkStart w:id="0" w:name="_GoBack"/>
      <w:r w:rsidRPr="006E61BF">
        <w:rPr>
          <w:rFonts w:asciiTheme="minorHAnsi" w:hAnsiTheme="minorHAnsi" w:cstheme="minorHAnsi"/>
          <w:b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20B4683A">
            <wp:simplePos x="0" y="0"/>
            <wp:positionH relativeFrom="column">
              <wp:posOffset>-24501</wp:posOffset>
            </wp:positionH>
            <wp:positionV relativeFrom="paragraph">
              <wp:posOffset>-78740</wp:posOffset>
            </wp:positionV>
            <wp:extent cx="4864608" cy="7399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739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0991" w:rsidRPr="00BA0991" w:rsidRDefault="00BA0991" w:rsidP="00BA0991">
      <w:pPr>
        <w:tabs>
          <w:tab w:val="left" w:pos="720"/>
          <w:tab w:val="left" w:pos="1350"/>
        </w:tabs>
        <w:ind w:left="1440" w:right="106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  <w:sectPr w:rsidR="00BA0991" w:rsidRPr="00BA0991" w:rsidSect="00DF58C2">
          <w:type w:val="continuous"/>
          <w:pgSz w:w="15840" w:h="12240" w:orient="landscape" w:code="1"/>
          <w:pgMar w:top="360" w:right="360" w:bottom="360" w:left="360" w:header="720" w:footer="720" w:gutter="0"/>
          <w:cols w:num="2" w:space="187"/>
          <w:docGrid w:linePitch="360"/>
        </w:sectPr>
      </w:pPr>
    </w:p>
    <w:p w:rsidR="00BA0991" w:rsidRPr="00047AF3" w:rsidRDefault="00F7052A" w:rsidP="000C1E83">
      <w:pPr>
        <w:tabs>
          <w:tab w:val="left" w:pos="900"/>
          <w:tab w:val="left" w:pos="1350"/>
        </w:tabs>
        <w:spacing w:before="40"/>
        <w:ind w:left="2074"/>
        <w:rPr>
          <w:rFonts w:ascii="Arial Black" w:hAnsi="Arial Black" w:cstheme="minorHAnsi"/>
          <w:b/>
          <w:sz w:val="36"/>
          <w:szCs w:val="24"/>
        </w:rPr>
      </w:pPr>
      <w:r w:rsidRPr="00047AF3">
        <w:rPr>
          <w:rFonts w:ascii="Arial Black" w:hAnsi="Arial Black" w:cstheme="minorHAnsi"/>
          <w:b/>
          <w:sz w:val="44"/>
          <w:szCs w:val="24"/>
          <w:u w:val="single"/>
        </w:rPr>
        <w:t>DO NOT OPEN!</w:t>
      </w:r>
    </w:p>
    <w:p w:rsidR="00F7052A" w:rsidRPr="00047AF3" w:rsidRDefault="009F69E1" w:rsidP="00F85B9A">
      <w:pPr>
        <w:spacing w:before="16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457200</wp:posOffset>
                </wp:positionV>
                <wp:extent cx="97840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4E8C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6pt" to="765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" strokecolor="#ffc000 [3207]" strokeweight=".5pt">
                <v:stroke joinstyle="miter"/>
              </v:line>
            </w:pict>
          </mc:Fallback>
        </mc:AlternateContent>
      </w:r>
      <w:r w:rsidR="00F7052A" w:rsidRPr="00047AF3">
        <w:rPr>
          <w:rFonts w:asciiTheme="minorHAnsi" w:hAnsiTheme="minorHAnsi" w:cstheme="minorHAnsi"/>
          <w:b/>
          <w:sz w:val="36"/>
          <w:szCs w:val="36"/>
        </w:rPr>
        <w:t>Remote Opening &amp; Stabilization Required!</w:t>
      </w:r>
    </w:p>
    <w:p w:rsidR="00F7052A" w:rsidRPr="00BA0991" w:rsidRDefault="00F7052A" w:rsidP="00F7052A">
      <w:pPr>
        <w:ind w:left="106" w:hanging="16"/>
        <w:rPr>
          <w:rFonts w:asciiTheme="minorHAnsi" w:hAnsiTheme="minorHAnsi" w:cstheme="minorHAnsi"/>
          <w:sz w:val="24"/>
          <w:szCs w:val="24"/>
        </w:rPr>
      </w:pPr>
    </w:p>
    <w:p w:rsidR="00F7052A" w:rsidRPr="00BA0991" w:rsidRDefault="00F7052A" w:rsidP="00F7052A">
      <w:pPr>
        <w:ind w:left="106" w:hanging="16"/>
        <w:rPr>
          <w:rFonts w:asciiTheme="minorHAnsi" w:hAnsiTheme="minorHAnsi" w:cstheme="minorHAnsi"/>
          <w:sz w:val="24"/>
          <w:szCs w:val="24"/>
        </w:rPr>
      </w:pPr>
    </w:p>
    <w:p w:rsidR="00F7052A" w:rsidRPr="00BA0991" w:rsidRDefault="00F7052A" w:rsidP="00F7052A">
      <w:pPr>
        <w:ind w:left="106" w:hanging="16"/>
        <w:rPr>
          <w:rFonts w:asciiTheme="minorHAnsi" w:hAnsiTheme="minorHAnsi" w:cstheme="minorHAnsi"/>
          <w:sz w:val="24"/>
          <w:szCs w:val="24"/>
        </w:rPr>
      </w:pPr>
    </w:p>
    <w:p w:rsidR="008C3446" w:rsidRPr="00BA0991" w:rsidRDefault="006E61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1073521</wp:posOffset>
                </wp:positionV>
                <wp:extent cx="228600" cy="137160"/>
                <wp:effectExtent l="7620" t="0" r="45720" b="45720"/>
                <wp:wrapNone/>
                <wp:docPr id="4" name="Arrow: B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3716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6293" id="Arrow: Bent 4" o:spid="_x0000_s1026" style="position:absolute;margin-left:171.85pt;margin-top:84.55pt;width:18pt;height:10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" path="m,137160l,77153c,44011,26866,17145,60008,17145r134302,l194310,r34290,34290l194310,68580r,-17145l60008,51435v-14204,,-25718,11514,-25718,25718l34290,137160,,137160xe" fillcolor="black [3200]" strokecolor="black [1600]" strokeweight="1pt">
                <v:stroke joinstyle="miter"/>
                <v:path arrowok="t" o:connecttype="custom" o:connectlocs="0,137160;0,77153;60008,17145;194310,17145;194310,0;228600,34290;194310,68580;194310,51435;60008,51435;34290,77153;34290,137160;0,137160" o:connectangles="0,0,0,0,0,0,0,0,0,0,0,0"/>
              </v:shape>
            </w:pict>
          </mc:Fallback>
        </mc:AlternateContent>
      </w:r>
      <w:r w:rsidR="00F85B9A" w:rsidRPr="00BA099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41EF0C" wp14:editId="1DEB2D07">
                <wp:simplePos x="0" y="0"/>
                <wp:positionH relativeFrom="column">
                  <wp:posOffset>84455</wp:posOffset>
                </wp:positionH>
                <wp:positionV relativeFrom="paragraph">
                  <wp:posOffset>1537970</wp:posOffset>
                </wp:positionV>
                <wp:extent cx="4572000" cy="3474720"/>
                <wp:effectExtent l="0" t="0" r="19050" b="11430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474720"/>
                          <a:chOff x="15070" y="427718"/>
                          <a:chExt cx="3616995" cy="3941437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15070" y="427718"/>
                            <a:ext cx="3616995" cy="39414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7052A" w:rsidRPr="00DF1EE9" w:rsidRDefault="00F7052A" w:rsidP="00370630">
                              <w:pPr>
                                <w:pStyle w:val="NormalWeb"/>
                                <w:spacing w:before="120" w:beforeAutospacing="0" w:after="120" w:afterAutospacing="0" w:line="300" w:lineRule="exact"/>
                                <w:ind w:left="180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t xml:space="preserve">       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>Warning: Peroxide-Forming Chemical</w:t>
                              </w:r>
                            </w:p>
                            <w:p w:rsidR="00F7052A" w:rsidRPr="00DF1EE9" w:rsidRDefault="00F7052A" w:rsidP="00DF1EE9">
                              <w:pPr>
                                <w:pStyle w:val="NormalWeb"/>
                                <w:spacing w:before="0" w:beforeAutospacing="0" w:after="0" w:afterAutospacing="0" w:line="260" w:lineRule="exact"/>
                                <w:jc w:val="both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2"/>
                                </w:rPr>
                                <w:t xml:space="preserve">This chemical can form peroxides during storage and has a limited shelf life. </w:t>
                              </w:r>
                              <w:r w:rsidRPr="006A18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2"/>
                                  <w:u w:val="single"/>
                                </w:rPr>
                                <w:t xml:space="preserve">Containers must be discarded within </w:t>
                              </w:r>
                              <w:r w:rsidRPr="006A18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>12</w:t>
                              </w:r>
                              <w:r w:rsidRPr="006A18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2"/>
                                  <w:u w:val="single"/>
                                </w:rPr>
                                <w:t xml:space="preserve"> months if unopened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2"/>
                                </w:rPr>
                                <w:t xml:space="preserve">, or tested and disposed of according to campus procedures and applicable group. 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NormalWeb"/>
                                <w:spacing w:before="4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Test or Dispose of every:</w:t>
                              </w:r>
                            </w:p>
                            <w:p w:rsidR="00F7052A" w:rsidRPr="00DF1EE9" w:rsidRDefault="00F7052A" w:rsidP="00BA0991">
                              <w:pPr>
                                <w:pStyle w:val="NormalWeb"/>
                                <w:spacing w:before="0" w:beforeAutospacing="0" w:after="0" w:afterAutospacing="0"/>
                                <w:ind w:left="187" w:right="-30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Group A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– 3 </w:t>
                              </w:r>
                              <w:proofErr w:type="gramStart"/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months;   </w:t>
                              </w:r>
                              <w:proofErr w:type="gramEnd"/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      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Group B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, and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C Inhibited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– </w:t>
                              </w:r>
                              <w:r w:rsidRPr="006E61BF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12 months</w:t>
                              </w:r>
                            </w:p>
                            <w:p w:rsidR="00F7052A" w:rsidRPr="00DF1EE9" w:rsidRDefault="00F7052A" w:rsidP="00F7052A">
                              <w:pPr>
                                <w:pStyle w:val="NormalWeb"/>
                                <w:spacing w:before="0" w:beforeAutospacing="0" w:after="60" w:afterAutospacing="0"/>
                                <w:ind w:left="187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Group C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– Uninhibited – every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24 hours    </w:t>
                              </w:r>
                            </w:p>
                            <w:p w:rsidR="00F7052A" w:rsidRPr="00DF1EE9" w:rsidRDefault="00F7052A" w:rsidP="00F7052A">
                              <w:pPr>
                                <w:pStyle w:val="NormalWeb"/>
                                <w:spacing w:before="0" w:beforeAutospacing="0" w:after="60" w:afterAutospacing="0"/>
                                <w:ind w:left="504" w:hanging="302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Date Received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___________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Date Opened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_____________</w:t>
                              </w:r>
                            </w:p>
                            <w:p w:rsidR="00F7052A" w:rsidRPr="00DF1EE9" w:rsidRDefault="00F7052A" w:rsidP="00F7052A">
                              <w:pPr>
                                <w:pStyle w:val="NormalWeb"/>
                                <w:spacing w:before="0" w:beforeAutospacing="0" w:after="60" w:afterAutospacing="0"/>
                                <w:ind w:left="504" w:hanging="302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Date Tested_____________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Test Result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_____________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FFFF00"/>
                                  <w:kern w:val="24"/>
                                  <w:szCs w:val="20"/>
                                </w:rPr>
                                <w:t>.</w:t>
                              </w:r>
                            </w:p>
                            <w:p w:rsidR="00F7052A" w:rsidRPr="00DF1EE9" w:rsidRDefault="00F7052A" w:rsidP="00F7052A">
                              <w:pPr>
                                <w:pStyle w:val="NormalWeb"/>
                                <w:spacing w:before="0" w:beforeAutospacing="0" w:after="60" w:afterAutospacing="0"/>
                                <w:ind w:left="504" w:hanging="302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Date Tested_____________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Test Result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u w:val="single"/>
                                </w:rPr>
                                <w:t>_____________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FFFF00"/>
                                  <w:kern w:val="24"/>
                                  <w:szCs w:val="20"/>
                                </w:rPr>
                                <w:t>.</w:t>
                              </w: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40" w:line="240" w:lineRule="exact"/>
                                <w:contextualSpacing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Store in tightly closed original container.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40" w:line="240" w:lineRule="exact"/>
                                <w:contextualSpacing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Avoid exposure to light, air, and heat.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40" w:line="240" w:lineRule="exact"/>
                                <w:contextualSpacing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Do not move or open container if crystals, discoloration, or layering are visible. Contact EH&amp;S at 2106, 2104, 2107, or 2110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40" w:line="240" w:lineRule="exact"/>
                                <w:contextualSpacing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Always check for Peroxides before distilling or concentrating</w:t>
                              </w:r>
                            </w:p>
                            <w:p w:rsidR="00F7052A" w:rsidRPr="00DF1EE9" w:rsidRDefault="00F7052A" w:rsidP="00370630">
                              <w:pPr>
                                <w:pStyle w:val="NormalWeb"/>
                                <w:spacing w:before="0" w:beforeAutospacing="0" w:after="40" w:afterAutospacing="0"/>
                                <w:ind w:left="461" w:hanging="274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DF1EE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Review SDS and Handling Guide(s) prior to use</w:t>
                              </w:r>
                            </w:p>
                          </w:txbxContent>
                        </wps:txbx>
                        <wps:bodyPr wrap="square" lIns="101882" tIns="50941" rIns="101882" bIns="50941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Warning Triangle.png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912" y="461667"/>
                            <a:ext cx="332743" cy="349346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1EF0C" id="Group 16" o:spid="_x0000_s1027" style="position:absolute;margin-left:6.65pt;margin-top:121.1pt;width:5in;height:273.6pt;z-index:251662336;mso-width-relative:margin;mso-height-relative:margin" coordorigin="150,4277" coordsize="36169,39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">
                <v:shape id="TextBox 2" o:spid="_x0000_s1028" type="#_x0000_t202" style="position:absolute;left:150;top:4277;width:36170;height:39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" fillcolor="yellow" strokecolor="black [3213]" strokeweight="1.5pt">
                  <v:textbox inset="2.83006mm,1.41503mm,2.83006mm,1.41503mm">
                    <w:txbxContent>
                      <w:p w:rsidR="00F7052A" w:rsidRPr="00DF1EE9" w:rsidRDefault="00F7052A" w:rsidP="00370630">
                        <w:pPr>
                          <w:pStyle w:val="NormalWeb"/>
                          <w:spacing w:before="120" w:beforeAutospacing="0" w:after="120" w:afterAutospacing="0" w:line="300" w:lineRule="exact"/>
                          <w:ind w:left="180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t xml:space="preserve">        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>Warning: Peroxide-Forming Chemical</w:t>
                        </w:r>
                      </w:p>
                      <w:p w:rsidR="00F7052A" w:rsidRPr="00DF1EE9" w:rsidRDefault="00F7052A" w:rsidP="00DF1EE9">
                        <w:pPr>
                          <w:pStyle w:val="NormalWeb"/>
                          <w:spacing w:before="0" w:beforeAutospacing="0" w:after="0" w:afterAutospacing="0" w:line="260" w:lineRule="exact"/>
                          <w:jc w:val="both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2"/>
                          </w:rPr>
                          <w:t xml:space="preserve">This chemical can form peroxides during storage and has a limited shelf life. </w:t>
                        </w:r>
                        <w:r w:rsidRPr="006A180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2"/>
                            <w:u w:val="single"/>
                          </w:rPr>
                          <w:t xml:space="preserve">Containers must be discarded within </w:t>
                        </w:r>
                        <w:r w:rsidRPr="006A180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>12</w:t>
                        </w:r>
                        <w:r w:rsidRPr="006A180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2"/>
                            <w:u w:val="single"/>
                          </w:rPr>
                          <w:t xml:space="preserve"> months if unopened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2"/>
                          </w:rPr>
                          <w:t xml:space="preserve">, or tested and disposed of according to campus procedures and applicable group. </w:t>
                        </w:r>
                      </w:p>
                      <w:p w:rsidR="00F7052A" w:rsidRPr="00DF1EE9" w:rsidRDefault="00F7052A" w:rsidP="00370630">
                        <w:pPr>
                          <w:pStyle w:val="NormalWeb"/>
                          <w:spacing w:before="40" w:beforeAutospacing="0" w:after="0" w:afterAutospacing="0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Test or Dispose of every:</w:t>
                        </w:r>
                      </w:p>
                      <w:p w:rsidR="00F7052A" w:rsidRPr="00DF1EE9" w:rsidRDefault="00F7052A" w:rsidP="00BA0991">
                        <w:pPr>
                          <w:pStyle w:val="NormalWeb"/>
                          <w:spacing w:before="0" w:beforeAutospacing="0" w:after="0" w:afterAutospacing="0"/>
                          <w:ind w:left="187" w:right="-30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Group A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– 3 </w:t>
                        </w:r>
                        <w:proofErr w:type="gramStart"/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months;   </w:t>
                        </w:r>
                        <w:proofErr w:type="gramEnd"/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       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Group B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, and 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C Inhibited 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– </w:t>
                        </w:r>
                        <w:r w:rsidRPr="006E61BF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12 months</w:t>
                        </w:r>
                      </w:p>
                      <w:p w:rsidR="00F7052A" w:rsidRPr="00DF1EE9" w:rsidRDefault="00F7052A" w:rsidP="00F7052A">
                        <w:pPr>
                          <w:pStyle w:val="NormalWeb"/>
                          <w:spacing w:before="0" w:beforeAutospacing="0" w:after="60" w:afterAutospacing="0"/>
                          <w:ind w:left="187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Group C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– Uninhibited – every </w:t>
                        </w:r>
                        <w:r w:rsidRPr="00DF1EE9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Cs w:val="20"/>
                          </w:rPr>
                          <w:t xml:space="preserve">24 hours    </w:t>
                        </w:r>
                      </w:p>
                      <w:p w:rsidR="00F7052A" w:rsidRPr="00DF1EE9" w:rsidRDefault="00F7052A" w:rsidP="00F7052A">
                        <w:pPr>
                          <w:pStyle w:val="NormalWeb"/>
                          <w:spacing w:before="0" w:beforeAutospacing="0" w:after="60" w:afterAutospacing="0"/>
                          <w:ind w:left="504" w:hanging="302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Date Received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 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___________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</w:t>
                        </w: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 xml:space="preserve">Date Opened 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_____________</w:t>
                        </w:r>
                      </w:p>
                      <w:p w:rsidR="00F7052A" w:rsidRPr="00DF1EE9" w:rsidRDefault="00F7052A" w:rsidP="00F7052A">
                        <w:pPr>
                          <w:pStyle w:val="NormalWeb"/>
                          <w:spacing w:before="0" w:beforeAutospacing="0" w:after="60" w:afterAutospacing="0"/>
                          <w:ind w:left="504" w:hanging="302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Date Tested_____________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 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Test Result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_____________</w:t>
                        </w:r>
                        <w:r w:rsidRPr="00DF1EE9">
                          <w:rPr>
                            <w:rFonts w:asciiTheme="minorHAnsi" w:hAnsi="Calibri" w:cstheme="minorBidi"/>
                            <w:color w:val="FFFF00"/>
                            <w:kern w:val="24"/>
                            <w:szCs w:val="20"/>
                          </w:rPr>
                          <w:t>.</w:t>
                        </w:r>
                      </w:p>
                      <w:p w:rsidR="00F7052A" w:rsidRPr="00DF1EE9" w:rsidRDefault="00F7052A" w:rsidP="00F7052A">
                        <w:pPr>
                          <w:pStyle w:val="NormalWeb"/>
                          <w:spacing w:before="0" w:beforeAutospacing="0" w:after="60" w:afterAutospacing="0"/>
                          <w:ind w:left="504" w:hanging="302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Date Tested_____________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 xml:space="preserve"> 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Test Result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u w:val="single"/>
                          </w:rPr>
                          <w:t>_____________</w:t>
                        </w:r>
                        <w:r w:rsidRPr="00DF1EE9">
                          <w:rPr>
                            <w:rFonts w:asciiTheme="minorHAnsi" w:hAnsi="Calibri" w:cstheme="minorBidi"/>
                            <w:color w:val="FFFF00"/>
                            <w:kern w:val="24"/>
                            <w:szCs w:val="20"/>
                          </w:rPr>
                          <w:t>.</w:t>
                        </w: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 </w:t>
                        </w:r>
                      </w:p>
                      <w:p w:rsidR="00F7052A" w:rsidRPr="00DF1EE9" w:rsidRDefault="00F7052A" w:rsidP="003706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0" w:line="240" w:lineRule="exact"/>
                          <w:contextualSpacing w:val="0"/>
                          <w:jc w:val="both"/>
                          <w:rPr>
                            <w:rFonts w:eastAsia="Times New Roman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Store in tightly closed original container.</w:t>
                        </w:r>
                      </w:p>
                      <w:p w:rsidR="00F7052A" w:rsidRPr="00DF1EE9" w:rsidRDefault="00F7052A" w:rsidP="003706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0" w:line="240" w:lineRule="exact"/>
                          <w:contextualSpacing w:val="0"/>
                          <w:jc w:val="both"/>
                          <w:rPr>
                            <w:rFonts w:eastAsia="Times New Roman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Avoid exposure to light, air, and heat.</w:t>
                        </w:r>
                      </w:p>
                      <w:p w:rsidR="00F7052A" w:rsidRPr="00DF1EE9" w:rsidRDefault="00F7052A" w:rsidP="003706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0" w:line="240" w:lineRule="exact"/>
                          <w:contextualSpacing w:val="0"/>
                          <w:jc w:val="both"/>
                          <w:rPr>
                            <w:rFonts w:eastAsia="Times New Roman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Do not move or open container if crystals, discoloration, or layering are visible. Contact EH&amp;S at 2106, 2104, 2107, or 2110</w:t>
                        </w:r>
                      </w:p>
                      <w:p w:rsidR="00F7052A" w:rsidRPr="00DF1EE9" w:rsidRDefault="00F7052A" w:rsidP="003706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0" w:line="240" w:lineRule="exact"/>
                          <w:contextualSpacing w:val="0"/>
                          <w:jc w:val="both"/>
                          <w:rPr>
                            <w:rFonts w:eastAsia="Times New Roman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Always check for Peroxides before distilling or concentrating</w:t>
                        </w:r>
                      </w:p>
                      <w:p w:rsidR="00F7052A" w:rsidRPr="00DF1EE9" w:rsidRDefault="00F7052A" w:rsidP="00370630">
                        <w:pPr>
                          <w:pStyle w:val="NormalWeb"/>
                          <w:spacing w:before="0" w:beforeAutospacing="0" w:after="40" w:afterAutospacing="0"/>
                          <w:ind w:left="461" w:hanging="274"/>
                          <w:jc w:val="center"/>
                          <w:rPr>
                            <w:sz w:val="32"/>
                          </w:rPr>
                        </w:pPr>
                        <w:r w:rsidRPr="00DF1EE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Review SDS and Handling Guide(s) prior to use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Warning Triangle.png" style="position:absolute;left:819;top:4616;width:3327;height:34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" strokeweight="1.5pt">
                  <v:imagedata r:id="rId9" o:title="Warning Triangle"/>
                  <o:lock v:ext="edit" aspectratio="f"/>
                </v:shape>
              </v:group>
            </w:pict>
          </mc:Fallback>
        </mc:AlternateContent>
      </w:r>
    </w:p>
    <w:sectPr w:rsidR="008C3446" w:rsidRPr="00BA0991" w:rsidSect="00BF232D">
      <w:type w:val="continuous"/>
      <w:pgSz w:w="15840" w:h="12240" w:orient="landscape"/>
      <w:pgMar w:top="317" w:right="317" w:bottom="317" w:left="317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07C1"/>
    <w:multiLevelType w:val="hybridMultilevel"/>
    <w:tmpl w:val="578C2138"/>
    <w:lvl w:ilvl="0" w:tplc="D6507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E85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2A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5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EC7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A1A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A8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68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EC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D"/>
    <w:rsid w:val="00047AF3"/>
    <w:rsid w:val="00095C4D"/>
    <w:rsid w:val="000C1E83"/>
    <w:rsid w:val="000C641B"/>
    <w:rsid w:val="001B739E"/>
    <w:rsid w:val="00370630"/>
    <w:rsid w:val="003B578B"/>
    <w:rsid w:val="004828E2"/>
    <w:rsid w:val="00650045"/>
    <w:rsid w:val="0069791B"/>
    <w:rsid w:val="006A1804"/>
    <w:rsid w:val="006E61BF"/>
    <w:rsid w:val="007159CE"/>
    <w:rsid w:val="0076735D"/>
    <w:rsid w:val="007701E8"/>
    <w:rsid w:val="00807665"/>
    <w:rsid w:val="00916A30"/>
    <w:rsid w:val="009413B5"/>
    <w:rsid w:val="009F69E1"/>
    <w:rsid w:val="00A5388D"/>
    <w:rsid w:val="00AF25AB"/>
    <w:rsid w:val="00AF4F19"/>
    <w:rsid w:val="00BA0991"/>
    <w:rsid w:val="00BF232D"/>
    <w:rsid w:val="00DF1EE9"/>
    <w:rsid w:val="00DF58C2"/>
    <w:rsid w:val="00F7052A"/>
    <w:rsid w:val="00F836F6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1BDF"/>
  <w15:chartTrackingRefBased/>
  <w15:docId w15:val="{337E5E5D-60C4-49C6-A4BA-38576B89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52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52A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Coen, Lisa Joy</dc:creator>
  <cp:keywords/>
  <dc:description/>
  <cp:lastModifiedBy>Coen, Lisa Joy</cp:lastModifiedBy>
  <cp:revision>10</cp:revision>
  <cp:lastPrinted>2024-05-14T15:29:00Z</cp:lastPrinted>
  <dcterms:created xsi:type="dcterms:W3CDTF">2024-05-13T20:53:00Z</dcterms:created>
  <dcterms:modified xsi:type="dcterms:W3CDTF">2024-05-17T21:32:00Z</dcterms:modified>
</cp:coreProperties>
</file>